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2" w:rsidRDefault="00282412" w:rsidP="008E6BB2">
      <w:pPr>
        <w:rPr>
          <w:sz w:val="28"/>
          <w:szCs w:val="28"/>
        </w:rPr>
      </w:pPr>
    </w:p>
    <w:p w:rsidR="00282412" w:rsidRDefault="00282412" w:rsidP="002B16D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1.Пояснительная записка</w:t>
      </w:r>
    </w:p>
    <w:p w:rsidR="00282412" w:rsidRDefault="00282412" w:rsidP="0090588D">
      <w:pPr>
        <w:pStyle w:val="NoSpacing"/>
        <w:jc w:val="center"/>
        <w:rPr>
          <w:b/>
          <w:sz w:val="28"/>
          <w:szCs w:val="28"/>
          <w:u w:val="single"/>
        </w:rPr>
      </w:pPr>
    </w:p>
    <w:p w:rsidR="00282412" w:rsidRPr="0025301C" w:rsidRDefault="00282412" w:rsidP="0090588D">
      <w:pPr>
        <w:pStyle w:val="NoSpacing"/>
        <w:jc w:val="both"/>
        <w:rPr>
          <w:color w:val="000000"/>
        </w:rPr>
      </w:pPr>
      <w:r w:rsidRPr="0025301C">
        <w:rPr>
          <w:color w:val="000000"/>
        </w:rPr>
        <w:t>Рабочая программа по физкультуре составлена на основании следующих нормативных документов:</w:t>
      </w:r>
    </w:p>
    <w:p w:rsidR="00282412" w:rsidRPr="00757E93" w:rsidRDefault="00282412" w:rsidP="00575491">
      <w:pPr>
        <w:pStyle w:val="ListParagraph"/>
        <w:numPr>
          <w:ilvl w:val="0"/>
          <w:numId w:val="8"/>
        </w:numPr>
        <w:spacing w:line="276" w:lineRule="auto"/>
        <w:jc w:val="both"/>
      </w:pPr>
      <w:r w:rsidRPr="00757E93">
        <w:t>Федеральный закон от 29.12.2012 N 273-ФЗ</w:t>
      </w:r>
      <w:r>
        <w:t xml:space="preserve"> "</w:t>
      </w:r>
      <w:r w:rsidRPr="00757E93">
        <w:t>Об образовании в Российской Федерации"</w:t>
      </w:r>
      <w:r w:rsidRPr="00AB070B">
        <w:rPr>
          <w:color w:val="000000"/>
          <w:sz w:val="27"/>
          <w:szCs w:val="27"/>
        </w:rPr>
        <w:t>(статья 32)</w:t>
      </w:r>
    </w:p>
    <w:p w:rsidR="00282412" w:rsidRPr="00445DDA" w:rsidRDefault="00282412" w:rsidP="00575491">
      <w:pPr>
        <w:pStyle w:val="ListParagraph"/>
        <w:numPr>
          <w:ilvl w:val="0"/>
          <w:numId w:val="8"/>
        </w:numPr>
        <w:spacing w:line="276" w:lineRule="auto"/>
        <w:jc w:val="both"/>
      </w:pPr>
      <w:r w:rsidRPr="00445DDA"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282412" w:rsidRPr="00C27029" w:rsidRDefault="00282412" w:rsidP="00575491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45DDA">
        <w:t>Типовое  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12.03.1997г. № 288</w:t>
      </w:r>
    </w:p>
    <w:p w:rsidR="00282412" w:rsidRPr="00C42307" w:rsidRDefault="00282412" w:rsidP="00575491">
      <w:pPr>
        <w:pStyle w:val="ListParagraph"/>
        <w:numPr>
          <w:ilvl w:val="0"/>
          <w:numId w:val="8"/>
        </w:numPr>
        <w:suppressAutoHyphens/>
        <w:spacing w:line="276" w:lineRule="auto"/>
        <w:jc w:val="both"/>
        <w:rPr>
          <w:lang w:eastAsia="ar-SA"/>
        </w:rPr>
      </w:pPr>
      <w:r w:rsidRPr="00C42307">
        <w:rPr>
          <w:lang w:eastAsia="ar-SA"/>
        </w:rPr>
        <w:t xml:space="preserve">Программы специальных (коррекционных) образовательных учреждений </w:t>
      </w:r>
      <w:r w:rsidRPr="00C42307">
        <w:rPr>
          <w:lang w:val="en-US" w:eastAsia="ar-SA"/>
        </w:rPr>
        <w:t>VIII</w:t>
      </w:r>
      <w:r w:rsidRPr="00C42307">
        <w:rPr>
          <w:lang w:eastAsia="ar-SA"/>
        </w:rPr>
        <w:t xml:space="preserve"> вида: 5-9 классы,  под редакцией В. В. Воронковой. – М.: Гуманитарный издательский центр ВЛАДОС, </w:t>
      </w:r>
      <w:r>
        <w:rPr>
          <w:lang w:eastAsia="ar-SA"/>
        </w:rPr>
        <w:t xml:space="preserve"> 2012г</w:t>
      </w:r>
      <w:r w:rsidRPr="00C42307">
        <w:rPr>
          <w:lang w:eastAsia="ar-SA"/>
        </w:rPr>
        <w:t>.</w:t>
      </w:r>
    </w:p>
    <w:p w:rsidR="00282412" w:rsidRPr="002F7662" w:rsidRDefault="00282412" w:rsidP="00EA5F18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52596F"/>
        </w:rPr>
      </w:pPr>
      <w:r w:rsidRPr="002F7662">
        <w:rPr>
          <w:color w:val="000000"/>
        </w:rPr>
        <w:t>Базисного учебного плана специальных (коррекционных) образовательных учреждений VIII вида, утверждённого 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282412" w:rsidRPr="00305BF4" w:rsidRDefault="00282412" w:rsidP="0090588D">
      <w:pPr>
        <w:shd w:val="clear" w:color="auto" w:fill="FFFFFF"/>
        <w:ind w:firstLine="360"/>
        <w:jc w:val="both"/>
        <w:rPr>
          <w:rFonts w:ascii="Arial" w:hAnsi="Arial" w:cs="Arial"/>
          <w:color w:val="52596F"/>
        </w:rPr>
      </w:pPr>
      <w:r w:rsidRPr="00C32970">
        <w:rPr>
          <w:color w:val="000000"/>
        </w:rPr>
        <w:t>Физическое воспитание – неотъемлемая часть комплексной системы учебно-</w:t>
      </w:r>
      <w:r w:rsidRPr="00305BF4">
        <w:rPr>
          <w:color w:val="000000"/>
        </w:rPr>
        <w:t>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282412" w:rsidRPr="00305BF4" w:rsidRDefault="00282412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282412" w:rsidRPr="00305BF4" w:rsidRDefault="00282412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82412" w:rsidRPr="00305BF4" w:rsidRDefault="00282412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82412" w:rsidRPr="00305BF4" w:rsidRDefault="00282412" w:rsidP="00670A91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82412" w:rsidRPr="00305BF4" w:rsidRDefault="00282412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82412" w:rsidRPr="00305BF4" w:rsidRDefault="00282412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82412" w:rsidRPr="00305BF4" w:rsidRDefault="00282412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82412" w:rsidRPr="00305BF4" w:rsidRDefault="00282412" w:rsidP="00670A91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b/>
          <w:bCs/>
          <w:color w:val="000000"/>
        </w:rPr>
        <w:t>Цель  обучения:  </w:t>
      </w:r>
      <w:r w:rsidRPr="00305BF4">
        <w:rPr>
          <w:color w:val="000000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282412" w:rsidRPr="00305BF4" w:rsidRDefault="00282412" w:rsidP="00670A91">
      <w:p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Конкретными </w:t>
      </w:r>
      <w:r w:rsidRPr="00305BF4">
        <w:rPr>
          <w:i/>
          <w:iCs/>
          <w:color w:val="000000"/>
        </w:rPr>
        <w:t>учебными и коррекционно-воспитательными задачами</w:t>
      </w:r>
      <w:r w:rsidRPr="00305BF4">
        <w:rPr>
          <w:color w:val="000000"/>
        </w:rPr>
        <w:t> физического воспитания в школе для детей с нарушением интеллекта являются:</w:t>
      </w:r>
    </w:p>
    <w:p w:rsidR="00282412" w:rsidRPr="00305BF4" w:rsidRDefault="00282412" w:rsidP="00670A91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укрепление здоровья и закаливание организма, формирование правильной осанки;</w:t>
      </w:r>
    </w:p>
    <w:p w:rsidR="00282412" w:rsidRPr="00305BF4" w:rsidRDefault="00282412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82412" w:rsidRPr="00305BF4" w:rsidRDefault="00282412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82412" w:rsidRPr="00305BF4" w:rsidRDefault="00282412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82412" w:rsidRPr="00305BF4" w:rsidRDefault="00282412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воспитание устойчивых морально-волевых качеств: настойчивости, смелости, умения преодолевать трудности;</w:t>
      </w:r>
    </w:p>
    <w:p w:rsidR="00282412" w:rsidRPr="00305BF4" w:rsidRDefault="00282412" w:rsidP="004444B9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</w:rPr>
      </w:pPr>
      <w:r w:rsidRPr="00305BF4">
        <w:rPr>
          <w:color w:val="000000"/>
        </w:rPr>
        <w:t>содействие военно-патриотической подготовке.</w:t>
      </w:r>
    </w:p>
    <w:p w:rsidR="00282412" w:rsidRDefault="00282412" w:rsidP="008468EC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Общая характеристика учебного предмета</w:t>
      </w:r>
    </w:p>
    <w:p w:rsidR="00282412" w:rsidRDefault="00282412" w:rsidP="003B3C5A">
      <w:pPr>
        <w:tabs>
          <w:tab w:val="left" w:pos="2940"/>
        </w:tabs>
        <w:jc w:val="both"/>
      </w:pPr>
      <w:r>
        <w:t>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282412" w:rsidRDefault="00282412" w:rsidP="003B3C5A">
      <w:pPr>
        <w:tabs>
          <w:tab w:val="left" w:pos="2940"/>
        </w:tabs>
        <w:jc w:val="both"/>
      </w:pPr>
      <w:r>
        <w:t xml:space="preserve"> В основе обучения физическими упражнениями должны просматриваться следующие принципы:</w:t>
      </w:r>
    </w:p>
    <w:p w:rsidR="00282412" w:rsidRDefault="00282412" w:rsidP="003B3C5A">
      <w:pPr>
        <w:tabs>
          <w:tab w:val="left" w:pos="2940"/>
        </w:tabs>
        <w:jc w:val="both"/>
      </w:pPr>
      <w:r>
        <w:t xml:space="preserve">       - индивидуализация и дифференциация процесса обучения;</w:t>
      </w:r>
    </w:p>
    <w:p w:rsidR="00282412" w:rsidRDefault="00282412" w:rsidP="003B3C5A">
      <w:pPr>
        <w:pStyle w:val="NoSpacing"/>
      </w:pPr>
      <w:r>
        <w:t xml:space="preserve">       - коррекционная направленность обучения;</w:t>
      </w:r>
    </w:p>
    <w:p w:rsidR="00282412" w:rsidRDefault="00282412" w:rsidP="003B3C5A">
      <w:pPr>
        <w:pStyle w:val="NoSpacing"/>
      </w:pPr>
      <w:r>
        <w:t xml:space="preserve">       - оптимистическая перспектива;</w:t>
      </w:r>
    </w:p>
    <w:p w:rsidR="00282412" w:rsidRDefault="00282412" w:rsidP="003B3C5A">
      <w:pPr>
        <w:pStyle w:val="NoSpacing"/>
      </w:pPr>
      <w:r>
        <w:t xml:space="preserve">       - комплексность обучения на основе прогрессивных психолого-педагогических и психолого-физиологических теорий.</w:t>
      </w:r>
    </w:p>
    <w:p w:rsidR="00282412" w:rsidRDefault="00282412" w:rsidP="003B3C5A">
      <w:pPr>
        <w:shd w:val="clear" w:color="auto" w:fill="FFFFFF"/>
        <w:ind w:right="110"/>
        <w:jc w:val="both"/>
      </w:pPr>
      <w:r>
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282412" w:rsidRDefault="00282412" w:rsidP="003B3C5A">
      <w:pPr>
        <w:shd w:val="clear" w:color="auto" w:fill="FFFFFF"/>
        <w:ind w:right="110"/>
        <w:jc w:val="both"/>
      </w:pPr>
      <w:r>
        <w:t xml:space="preserve">    </w:t>
      </w:r>
    </w:p>
    <w:p w:rsidR="00282412" w:rsidRPr="00267FAF" w:rsidRDefault="00282412" w:rsidP="003B3C5A">
      <w:pPr>
        <w:pStyle w:val="NoSpacing"/>
        <w:jc w:val="center"/>
        <w:rPr>
          <w:b/>
          <w:bCs/>
          <w:color w:val="000000"/>
          <w:sz w:val="28"/>
          <w:szCs w:val="28"/>
          <w:u w:val="single"/>
        </w:rPr>
      </w:pPr>
      <w:r w:rsidRPr="00267FAF">
        <w:rPr>
          <w:b/>
          <w:bCs/>
          <w:color w:val="000000"/>
          <w:sz w:val="28"/>
          <w:szCs w:val="28"/>
          <w:u w:val="single"/>
        </w:rPr>
        <w:t>3.Описание места учебного  предмета, курса  в учебном плане</w:t>
      </w:r>
    </w:p>
    <w:p w:rsidR="00282412" w:rsidRPr="00AB070B" w:rsidRDefault="00282412" w:rsidP="003B3C5A">
      <w:p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0"/>
          <w:szCs w:val="20"/>
        </w:rPr>
      </w:pPr>
      <w:r w:rsidRPr="00AB070B">
        <w:rPr>
          <w:color w:val="000000"/>
          <w:sz w:val="27"/>
          <w:szCs w:val="27"/>
        </w:rPr>
        <w:t>В Базисном учебном плане специальных (коррекционных) образовательных учреждений VIII вида, утверждённого приказом 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    в 5 – 9 классах     составляет  350    часов  при недельной  нагрузке - 2 часа, в том числе  -  138  часов  регионального компонента.</w:t>
      </w:r>
    </w:p>
    <w:p w:rsidR="00282412" w:rsidRPr="00206865" w:rsidRDefault="00282412" w:rsidP="00206865">
      <w:p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0"/>
          <w:szCs w:val="20"/>
        </w:rPr>
      </w:pPr>
      <w:r w:rsidRPr="00AB070B"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  <w:r>
        <w:t xml:space="preserve"> Рабочая программа  рассчитана: на  17 часов</w:t>
      </w:r>
    </w:p>
    <w:p w:rsidR="00282412" w:rsidRDefault="00282412" w:rsidP="003B3C5A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u w:val="single"/>
        </w:rPr>
        <w:t>Содержание учебного предмета</w:t>
      </w:r>
    </w:p>
    <w:p w:rsidR="00282412" w:rsidRDefault="00282412" w:rsidP="003B3C5A">
      <w:pPr>
        <w:shd w:val="clear" w:color="auto" w:fill="FFFFFF"/>
        <w:ind w:right="110"/>
      </w:pPr>
    </w:p>
    <w:p w:rsidR="00282412" w:rsidRDefault="00282412" w:rsidP="003B3C5A">
      <w:pPr>
        <w:shd w:val="clear" w:color="auto" w:fill="FFFFFF"/>
        <w:ind w:left="10" w:right="110"/>
        <w:jc w:val="both"/>
      </w:pPr>
      <w:r>
        <w:t>В программу включены следующие разделы: «Лёгкая атлетика»,     « Гимнастика с основами акробатики»,  «Подвижные и спортивные игры», «Кроссовая подготовка».</w:t>
      </w:r>
    </w:p>
    <w:p w:rsidR="00282412" w:rsidRDefault="00282412" w:rsidP="003B3C5A">
      <w:pPr>
        <w:pStyle w:val="NoSpacing"/>
        <w:ind w:firstLine="567"/>
        <w:jc w:val="center"/>
        <w:rPr>
          <w:b/>
          <w:i/>
        </w:rPr>
      </w:pPr>
    </w:p>
    <w:p w:rsidR="00282412" w:rsidRDefault="00282412" w:rsidP="003B3C5A">
      <w:pPr>
        <w:pStyle w:val="NoSpacing"/>
        <w:ind w:firstLine="56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9  класс</w:t>
      </w:r>
    </w:p>
    <w:p w:rsidR="00282412" w:rsidRPr="001C14B3" w:rsidRDefault="00282412" w:rsidP="003B3C5A">
      <w:pPr>
        <w:pStyle w:val="NoSpacing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u w:val="single"/>
        </w:rPr>
        <w:t>Основы знаний о физической культуре</w:t>
      </w:r>
      <w:r>
        <w:rPr>
          <w:color w:val="000000"/>
          <w:spacing w:val="-6"/>
        </w:rPr>
        <w:t xml:space="preserve">  : Понятие спортивной этики .Отношение к товарищам.</w:t>
      </w:r>
      <w:r>
        <w:rPr>
          <w:color w:val="000000"/>
          <w:spacing w:val="-6"/>
          <w:sz w:val="22"/>
          <w:szCs w:val="22"/>
        </w:rPr>
        <w:t xml:space="preserve"> Правила безопасности при выполнении физических упражнений.</w:t>
      </w:r>
    </w:p>
    <w:p w:rsidR="00282412" w:rsidRDefault="00282412" w:rsidP="003B3C5A">
      <w:pPr>
        <w:pStyle w:val="NoSpacing"/>
        <w:rPr>
          <w:b/>
          <w:i/>
        </w:rPr>
      </w:pPr>
      <w:r>
        <w:rPr>
          <w:color w:val="000000"/>
          <w:spacing w:val="-6"/>
        </w:rPr>
        <w:t>История Олимпийских игр</w:t>
      </w:r>
    </w:p>
    <w:p w:rsidR="00282412" w:rsidRDefault="00282412" w:rsidP="003B3C5A">
      <w:pPr>
        <w:pStyle w:val="NoSpacing"/>
        <w:ind w:firstLine="567"/>
        <w:rPr>
          <w:b/>
        </w:rPr>
      </w:pPr>
      <w:r>
        <w:rPr>
          <w:b/>
        </w:rPr>
        <w:t xml:space="preserve">Гимнастика и акробатика </w:t>
      </w:r>
    </w:p>
    <w:p w:rsidR="00282412" w:rsidRPr="00172513" w:rsidRDefault="00282412" w:rsidP="003B3C5A">
      <w:pPr>
        <w:pStyle w:val="NoSpacing"/>
        <w:ind w:firstLine="567"/>
      </w:pPr>
      <w:r>
        <w:rPr>
          <w:u w:val="single"/>
        </w:rPr>
        <w:t>Строевые упражнения.</w:t>
      </w:r>
      <w:r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</w:r>
    </w:p>
    <w:p w:rsidR="00282412" w:rsidRDefault="00282412" w:rsidP="003B3C5A">
      <w:pPr>
        <w:pStyle w:val="NoSpacing"/>
        <w:ind w:firstLine="567"/>
      </w:pPr>
      <w:r>
        <w:t>— упражнения на осанку;</w:t>
      </w:r>
    </w:p>
    <w:p w:rsidR="00282412" w:rsidRPr="00172513" w:rsidRDefault="00282412" w:rsidP="003B3C5A">
      <w:pPr>
        <w:pStyle w:val="NoSpacing"/>
        <w:ind w:firstLine="567"/>
      </w:pPr>
      <w:r>
        <w:t>— дыхательные  упражнения;</w:t>
      </w:r>
    </w:p>
    <w:p w:rsidR="00282412" w:rsidRDefault="00282412" w:rsidP="003B3C5A">
      <w:pPr>
        <w:pStyle w:val="NoSpacing"/>
        <w:ind w:firstLine="567"/>
      </w:pPr>
      <w:r>
        <w:t>— упражнения в  расслаблении мышц:</w:t>
      </w:r>
    </w:p>
    <w:p w:rsidR="00282412" w:rsidRDefault="00282412" w:rsidP="003B3C5A">
      <w:pPr>
        <w:pStyle w:val="NoSpacing"/>
        <w:ind w:firstLine="567"/>
      </w:pPr>
      <w:r>
        <w:t>— основные положения движения головы, конечностей, туловища: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 xml:space="preserve">Упражнения на  гимнастической стенке: </w:t>
      </w:r>
      <w:r>
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</w:p>
    <w:p w:rsidR="00282412" w:rsidRDefault="00282412" w:rsidP="003B3C5A">
      <w:pPr>
        <w:pStyle w:val="NoSpacing"/>
        <w:ind w:firstLine="567"/>
        <w:rPr>
          <w:u w:val="single"/>
        </w:rPr>
      </w:pPr>
      <w:r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282412" w:rsidRDefault="00282412" w:rsidP="003B3C5A">
      <w:pPr>
        <w:pStyle w:val="NoSpacing"/>
        <w:ind w:firstLine="567"/>
      </w:pPr>
      <w:r>
        <w:t>- простые и смешанные висы и  упоры;</w:t>
      </w:r>
    </w:p>
    <w:p w:rsidR="00282412" w:rsidRDefault="00282412" w:rsidP="003B3C5A">
      <w:pPr>
        <w:pStyle w:val="NoSpacing"/>
        <w:ind w:firstLine="567"/>
      </w:pPr>
      <w:r>
        <w:t>- переноска груза  и передача предметов;</w:t>
      </w:r>
    </w:p>
    <w:p w:rsidR="00282412" w:rsidRPr="003B3C5A" w:rsidRDefault="00282412" w:rsidP="003B3C5A">
      <w:pPr>
        <w:pStyle w:val="NoSpacing"/>
        <w:ind w:firstLine="567"/>
        <w:rPr>
          <w:bCs/>
        </w:rPr>
      </w:pPr>
      <w:r>
        <w:rPr>
          <w:bCs/>
        </w:rPr>
        <w:t>- танцевальные упражнения</w:t>
      </w:r>
    </w:p>
    <w:p w:rsidR="00282412" w:rsidRDefault="00282412" w:rsidP="003B3C5A">
      <w:pPr>
        <w:pStyle w:val="NoSpacing"/>
        <w:ind w:firstLine="567"/>
      </w:pPr>
      <w:r>
        <w:t>- равновесие;</w:t>
      </w:r>
    </w:p>
    <w:p w:rsidR="00282412" w:rsidRDefault="00282412" w:rsidP="003B3C5A">
      <w:pPr>
        <w:pStyle w:val="NoSpacing"/>
        <w:ind w:firstLine="567"/>
      </w:pPr>
      <w:r>
        <w:t>- опорный прыжок;</w:t>
      </w:r>
    </w:p>
    <w:p w:rsidR="00282412" w:rsidRDefault="00282412" w:rsidP="003B3C5A">
      <w:pPr>
        <w:pStyle w:val="NoSpacing"/>
        <w:ind w:firstLine="567"/>
      </w:pPr>
      <w: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282412" w:rsidRDefault="00282412" w:rsidP="003B3C5A">
      <w:pPr>
        <w:pStyle w:val="NoSpacing"/>
        <w:ind w:firstLine="567"/>
        <w:rPr>
          <w:b/>
        </w:rPr>
      </w:pPr>
      <w:r>
        <w:rPr>
          <w:b/>
        </w:rPr>
        <w:t xml:space="preserve">Лёгкая атлетика 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 xml:space="preserve">Ходьба. </w:t>
      </w:r>
      <w:r>
        <w:t>Ходьба на скорость с переходом  в бег и обратно. Прохождение отрезков от 100 до</w:t>
      </w:r>
    </w:p>
    <w:p w:rsidR="00282412" w:rsidRDefault="00282412" w:rsidP="003B3C5A">
      <w:pPr>
        <w:pStyle w:val="NoSpacing"/>
        <w:ind w:firstLine="567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. Пешие переходы по пересеченной местности от 3 до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>. Фиксированная ходьба.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 xml:space="preserve">Бег.  </w:t>
      </w:r>
      <w:r>
        <w:t xml:space="preserve">Бег на скорость 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; бег на 60 м—4 раза за урок; на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— 3 раза за урок; эстафетный бег с этапами до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Медленный  бег до 10—12 мин; совершенствование эстафетного  бега (4 по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). Бег на средние дистанции (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). Кросс: мальчики —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>; девушки —800 м.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 xml:space="preserve">Прыжки.  </w:t>
      </w:r>
      <w:r>
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 xml:space="preserve">Метание.  </w:t>
      </w:r>
      <w:r>
        <w:t xml:space="preserve"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>).</w:t>
      </w:r>
    </w:p>
    <w:p w:rsidR="00282412" w:rsidRDefault="00282412" w:rsidP="003B3C5A">
      <w:pPr>
        <w:pStyle w:val="NoSpacing"/>
        <w:ind w:firstLine="567"/>
        <w:rPr>
          <w:b/>
        </w:rPr>
      </w:pPr>
      <w:r>
        <w:rPr>
          <w:b/>
        </w:rPr>
        <w:t xml:space="preserve">Подвижные  и спортивные игры 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>Волейбол.</w:t>
      </w:r>
      <w:r>
        <w:t xml:space="preserve"> Влияние занятий   волейболом на готовность ученика  трудиться— упражнения в  расслаблении мышц</w:t>
      </w:r>
      <w:r w:rsidRPr="003B3C5A">
        <w:rPr>
          <w:u w:val="single"/>
        </w:rPr>
        <w:t xml:space="preserve"> </w:t>
      </w:r>
      <w:r>
        <w:rPr>
          <w:u w:val="single"/>
        </w:rPr>
        <w:t>Баскетбол ( 20 ч)</w:t>
      </w:r>
      <w:r>
        <w:t xml:space="preserve">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>Мини-футбол .</w:t>
      </w:r>
      <w:r>
        <w:t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многоскоки, отжимания, ускорение). Индивидуальные действия в защите и нападении. Учебная игра.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 xml:space="preserve">Баскетбол </w:t>
      </w:r>
      <w:r>
        <w:t xml:space="preserve">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282412" w:rsidRDefault="00282412" w:rsidP="003B3C5A">
      <w:pPr>
        <w:pStyle w:val="NoSpacing"/>
        <w:ind w:firstLine="567"/>
      </w:pPr>
      <w:r>
        <w:rPr>
          <w:u w:val="single"/>
        </w:rPr>
        <w:t>Мини-футбол.</w:t>
      </w:r>
      <w:r>
        <w:t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многоскоки, отжимания, ускорение). Индивидуальные действия в защите и нападении. Учебная игра.</w:t>
      </w:r>
    </w:p>
    <w:p w:rsidR="00282412" w:rsidRDefault="00282412" w:rsidP="003B3C5A">
      <w:pPr>
        <w:pStyle w:val="NoSpacing"/>
        <w:ind w:firstLine="567"/>
        <w:rPr>
          <w:u w:val="single"/>
        </w:rPr>
      </w:pPr>
      <w:r>
        <w:rPr>
          <w:u w:val="single"/>
        </w:rPr>
        <w:t>Подвижные игры и игровые упражнения:</w:t>
      </w:r>
    </w:p>
    <w:p w:rsidR="00282412" w:rsidRDefault="00282412" w:rsidP="003B3C5A">
      <w:pPr>
        <w:pStyle w:val="NoSpacing"/>
        <w:ind w:firstLine="567"/>
      </w:pPr>
      <w:r>
        <w:t>- коррекционные;</w:t>
      </w:r>
    </w:p>
    <w:p w:rsidR="00282412" w:rsidRDefault="00282412" w:rsidP="003B3C5A">
      <w:pPr>
        <w:pStyle w:val="NoSpacing"/>
        <w:ind w:firstLine="567"/>
      </w:pPr>
      <w:r>
        <w:t>- с   элементами общеразвивающих   упражнений, лазанием, перелезанием, акробатикой, равновесием;</w:t>
      </w:r>
    </w:p>
    <w:p w:rsidR="00282412" w:rsidRDefault="00282412" w:rsidP="003B3C5A">
      <w:pPr>
        <w:pStyle w:val="NoSpacing"/>
        <w:ind w:firstLine="567"/>
      </w:pPr>
      <w:r>
        <w:t>- с бегом на скорость;</w:t>
      </w:r>
    </w:p>
    <w:p w:rsidR="00282412" w:rsidRDefault="00282412" w:rsidP="003B3C5A">
      <w:pPr>
        <w:pStyle w:val="NoSpacing"/>
        <w:ind w:firstLine="567"/>
      </w:pPr>
      <w:r>
        <w:t>- с прыжками в высоту, длину;</w:t>
      </w:r>
    </w:p>
    <w:p w:rsidR="00282412" w:rsidRDefault="00282412" w:rsidP="003B3C5A">
      <w:pPr>
        <w:pStyle w:val="NoSpacing"/>
        <w:ind w:firstLine="567"/>
      </w:pPr>
      <w:r>
        <w:t>- с метанием мяча на дальность и в цель;</w:t>
      </w:r>
    </w:p>
    <w:p w:rsidR="00282412" w:rsidRDefault="00282412" w:rsidP="003B3C5A">
      <w:pPr>
        <w:pStyle w:val="NoSpacing"/>
        <w:ind w:firstLine="567"/>
      </w:pPr>
      <w:r>
        <w:t>- с   элементами    пионербола,     волейбола и мини-футбола;</w:t>
      </w:r>
    </w:p>
    <w:p w:rsidR="00282412" w:rsidRDefault="00282412" w:rsidP="003B3C5A">
      <w:pPr>
        <w:pStyle w:val="NoSpacing"/>
        <w:ind w:firstLine="567"/>
      </w:pPr>
      <w:r>
        <w:t>- сэлементам» баскетбола;</w:t>
      </w:r>
    </w:p>
    <w:p w:rsidR="00282412" w:rsidRDefault="00282412" w:rsidP="003B3C5A">
      <w:pPr>
        <w:pStyle w:val="NoSpacing"/>
        <w:rPr>
          <w:b/>
        </w:rPr>
      </w:pPr>
      <w:r>
        <w:rPr>
          <w:b/>
        </w:rPr>
        <w:t>Кроссовая  подготовка</w:t>
      </w:r>
    </w:p>
    <w:p w:rsidR="00282412" w:rsidRPr="004627D0" w:rsidRDefault="00282412" w:rsidP="003B3C5A">
      <w:pPr>
        <w:pStyle w:val="NoSpacing"/>
        <w:ind w:firstLine="567"/>
      </w:pPr>
      <w:r>
        <w:t>Бег на средние дистанции (800 м). Кросс: мальчики — 1000 м; девушки —800 м.</w:t>
      </w:r>
    </w:p>
    <w:p w:rsidR="00282412" w:rsidRDefault="00282412" w:rsidP="003B3C5A">
      <w:pPr>
        <w:pStyle w:val="NoSpacing"/>
        <w:rPr>
          <w:b/>
        </w:rPr>
      </w:pPr>
      <w:r>
        <w:rPr>
          <w:b/>
        </w:rPr>
        <w:t>КОНТРОЛЬНО-ИЗМЕРИТЕЛЬНЫЕ МАТЕРИАЛЫ</w:t>
      </w:r>
    </w:p>
    <w:p w:rsidR="00282412" w:rsidRDefault="00282412" w:rsidP="003B3C5A">
      <w:pPr>
        <w:pStyle w:val="NoSpacing"/>
        <w:ind w:firstLine="567"/>
      </w:pPr>
      <w:r>
        <w:t>Проверочные  испытания по видам упражнений: бег 30—60 м; пры</w:t>
      </w:r>
      <w:r>
        <w:softHyphen/>
        <w:t>жок в длину с места; сила кисти (правой, левой), метание на даль</w:t>
      </w:r>
      <w:r>
        <w:softHyphen/>
        <w:t>ность, бросок набивного мяча (3 кг) из-за головы обеими руками из положения сидя ноги врозь. Преодолевать на лыжах 3 км – девочки, 4 км – мальчики. Тесты проводятся 2 раза в год: в сентябре-мае (избирательно).</w:t>
      </w:r>
    </w:p>
    <w:p w:rsidR="00282412" w:rsidRDefault="00282412" w:rsidP="0067547A">
      <w:pPr>
        <w:shd w:val="clear" w:color="auto" w:fill="FFFFFF"/>
        <w:ind w:right="206"/>
        <w:jc w:val="center"/>
        <w:rPr>
          <w:b/>
          <w:bCs/>
          <w:sz w:val="28"/>
          <w:szCs w:val="28"/>
          <w:u w:val="single"/>
        </w:rPr>
      </w:pPr>
    </w:p>
    <w:p w:rsidR="00282412" w:rsidRDefault="00282412" w:rsidP="0067547A">
      <w:pPr>
        <w:shd w:val="clear" w:color="auto" w:fill="FFFFFF"/>
        <w:ind w:right="20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5.Тематическое планирование </w:t>
      </w:r>
    </w:p>
    <w:p w:rsidR="00282412" w:rsidRDefault="00282412" w:rsidP="0067547A">
      <w:pPr>
        <w:shd w:val="clear" w:color="auto" w:fill="FFFFFF"/>
        <w:ind w:right="206"/>
        <w:jc w:val="center"/>
        <w:rPr>
          <w:b/>
          <w:bCs/>
          <w:sz w:val="28"/>
          <w:szCs w:val="28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893"/>
        <w:gridCol w:w="6658"/>
      </w:tblGrid>
      <w:tr w:rsidR="00282412" w:rsidTr="0031082B">
        <w:trPr>
          <w:trHeight w:val="276"/>
        </w:trPr>
        <w:tc>
          <w:tcPr>
            <w:tcW w:w="817" w:type="dxa"/>
            <w:vMerge w:val="restart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</w:tcPr>
          <w:p w:rsidR="00282412" w:rsidRDefault="00282412" w:rsidP="009608F5">
            <w:pPr>
              <w:jc w:val="center"/>
              <w:rPr>
                <w:b/>
              </w:rPr>
            </w:pPr>
          </w:p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6658" w:type="dxa"/>
            <w:vMerge w:val="restart"/>
          </w:tcPr>
          <w:p w:rsidR="00282412" w:rsidRDefault="00282412" w:rsidP="009608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82412" w:rsidRDefault="00282412" w:rsidP="009608F5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282412" w:rsidTr="0031082B">
        <w:trPr>
          <w:trHeight w:val="276"/>
        </w:trPr>
        <w:tc>
          <w:tcPr>
            <w:tcW w:w="817" w:type="dxa"/>
            <w:vMerge/>
            <w:vAlign w:val="center"/>
          </w:tcPr>
          <w:p w:rsidR="00282412" w:rsidRDefault="00282412" w:rsidP="009608F5">
            <w:pPr>
              <w:rPr>
                <w:b/>
              </w:rPr>
            </w:pPr>
          </w:p>
        </w:tc>
        <w:tc>
          <w:tcPr>
            <w:tcW w:w="2893" w:type="dxa"/>
            <w:vMerge/>
            <w:vAlign w:val="center"/>
          </w:tcPr>
          <w:p w:rsidR="00282412" w:rsidRDefault="00282412" w:rsidP="009608F5">
            <w:pPr>
              <w:rPr>
                <w:b/>
              </w:rPr>
            </w:pPr>
          </w:p>
        </w:tc>
        <w:tc>
          <w:tcPr>
            <w:tcW w:w="6658" w:type="dxa"/>
            <w:vMerge/>
            <w:vAlign w:val="center"/>
          </w:tcPr>
          <w:p w:rsidR="00282412" w:rsidRDefault="00282412" w:rsidP="009608F5">
            <w:pPr>
              <w:rPr>
                <w:b/>
              </w:rPr>
            </w:pPr>
          </w:p>
        </w:tc>
      </w:tr>
      <w:tr w:rsidR="00282412" w:rsidTr="0031082B">
        <w:trPr>
          <w:trHeight w:val="276"/>
        </w:trPr>
        <w:tc>
          <w:tcPr>
            <w:tcW w:w="817" w:type="dxa"/>
            <w:vMerge/>
            <w:vAlign w:val="center"/>
          </w:tcPr>
          <w:p w:rsidR="00282412" w:rsidRDefault="00282412" w:rsidP="009608F5">
            <w:pPr>
              <w:rPr>
                <w:b/>
              </w:rPr>
            </w:pPr>
          </w:p>
        </w:tc>
        <w:tc>
          <w:tcPr>
            <w:tcW w:w="2893" w:type="dxa"/>
            <w:vMerge/>
            <w:vAlign w:val="center"/>
          </w:tcPr>
          <w:p w:rsidR="00282412" w:rsidRDefault="00282412" w:rsidP="009608F5">
            <w:pPr>
              <w:rPr>
                <w:b/>
              </w:rPr>
            </w:pPr>
          </w:p>
        </w:tc>
        <w:tc>
          <w:tcPr>
            <w:tcW w:w="6658" w:type="dxa"/>
            <w:vMerge/>
            <w:vAlign w:val="center"/>
          </w:tcPr>
          <w:p w:rsidR="00282412" w:rsidRDefault="00282412" w:rsidP="009608F5">
            <w:pPr>
              <w:rPr>
                <w:b/>
              </w:rPr>
            </w:pPr>
          </w:p>
        </w:tc>
      </w:tr>
      <w:tr w:rsidR="00282412" w:rsidTr="0031082B"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6658" w:type="dxa"/>
          </w:tcPr>
          <w:p w:rsidR="00282412" w:rsidRDefault="00282412" w:rsidP="009608F5">
            <w:pPr>
              <w:jc w:val="center"/>
              <w:rPr>
                <w:b/>
              </w:rPr>
            </w:pPr>
          </w:p>
        </w:tc>
      </w:tr>
      <w:tr w:rsidR="00282412" w:rsidRPr="00A84CEF" w:rsidTr="0031082B"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893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Основы знаний о физической культуре</w:t>
            </w:r>
          </w:p>
        </w:tc>
        <w:tc>
          <w:tcPr>
            <w:tcW w:w="6658" w:type="dxa"/>
          </w:tcPr>
          <w:p w:rsidR="00282412" w:rsidRPr="00A84CEF" w:rsidRDefault="00282412" w:rsidP="009608F5">
            <w:pPr>
              <w:pStyle w:val="NoSpacing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</w:rPr>
              <w:t>Закрепление знаний:</w:t>
            </w:r>
            <w:r>
              <w:rPr>
                <w:color w:val="000000"/>
                <w:spacing w:val="-6"/>
              </w:rPr>
              <w:t xml:space="preserve"> Понятие спортивной этики .Отношение к товарищам.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Правила безопасности при выполнении физических упражнений.</w:t>
            </w:r>
          </w:p>
          <w:p w:rsidR="00282412" w:rsidRPr="00A84CEF" w:rsidRDefault="00282412" w:rsidP="009608F5">
            <w:pPr>
              <w:pStyle w:val="NoSpacing"/>
              <w:rPr>
                <w:b/>
                <w:i/>
              </w:rPr>
            </w:pPr>
            <w:r>
              <w:rPr>
                <w:color w:val="000000"/>
                <w:spacing w:val="-6"/>
              </w:rPr>
              <w:t>История Олимпийских игр</w:t>
            </w:r>
          </w:p>
        </w:tc>
      </w:tr>
      <w:tr w:rsidR="00282412" w:rsidTr="0031082B"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893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Физическое совершенствование</w:t>
            </w:r>
          </w:p>
        </w:tc>
        <w:tc>
          <w:tcPr>
            <w:tcW w:w="6658" w:type="dxa"/>
          </w:tcPr>
          <w:p w:rsidR="00282412" w:rsidRDefault="00282412" w:rsidP="009608F5">
            <w:pPr>
              <w:jc w:val="center"/>
              <w:rPr>
                <w:b/>
              </w:rPr>
            </w:pPr>
          </w:p>
        </w:tc>
      </w:tr>
      <w:tr w:rsidR="00282412" w:rsidTr="0031082B"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3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6658" w:type="dxa"/>
            <w:vAlign w:val="center"/>
          </w:tcPr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>Общеразвивающие и корригирующие упражнения без  предметов</w:t>
            </w:r>
            <w:r>
              <w:t>: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— упражнения на осанку;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— дыхательные  упражнения;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— упражнения в  расслаблении мышц: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— основные положения движения головы, конечностей, туловища:</w:t>
            </w:r>
          </w:p>
          <w:p w:rsidR="00282412" w:rsidRDefault="00282412" w:rsidP="009608F5">
            <w:pPr>
              <w:pStyle w:val="NoSpacing"/>
              <w:ind w:firstLine="567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с гимнастическими палками;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с большими обручами;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с малыми мячами;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с набивными мячами;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упражнения на гимнастической скамейке.</w:t>
            </w:r>
          </w:p>
        </w:tc>
      </w:tr>
      <w:tr w:rsidR="00282412" w:rsidRPr="00A84CEF" w:rsidTr="0031082B"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3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6658" w:type="dxa"/>
          </w:tcPr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>Строевые упражнения.</w:t>
            </w:r>
            <w:r>
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 xml:space="preserve">Упражнения на  гимнастической стенке: </w:t>
            </w:r>
            <w:r>
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</w:r>
          </w:p>
          <w:p w:rsidR="00282412" w:rsidRDefault="00282412" w:rsidP="009608F5">
            <w:pPr>
              <w:pStyle w:val="NoSpacing"/>
              <w:ind w:firstLine="567"/>
              <w:rPr>
                <w:u w:val="single"/>
              </w:rPr>
            </w:pPr>
            <w:r>
              <w:rPr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простые и смешанные висы и  упоры;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переноска груза  и передача предметов;</w:t>
            </w:r>
          </w:p>
          <w:p w:rsidR="00282412" w:rsidRDefault="00282412" w:rsidP="009608F5">
            <w:pPr>
              <w:pStyle w:val="NoSpacing"/>
              <w:ind w:firstLine="567"/>
              <w:rPr>
                <w:bCs/>
              </w:rPr>
            </w:pPr>
            <w:r>
              <w:rPr>
                <w:bCs/>
              </w:rPr>
              <w:t>- танцевальные упражнения;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лазание и перелезание;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равновесие;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- опорный прыжок;</w:t>
            </w:r>
          </w:p>
          <w:p w:rsidR="00282412" w:rsidRPr="00A84CEF" w:rsidRDefault="00282412" w:rsidP="009608F5">
            <w:pPr>
              <w:pStyle w:val="NoSpacing"/>
              <w:ind w:firstLine="567"/>
            </w:pPr>
            <w: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</w:tc>
      </w:tr>
      <w:tr w:rsidR="00282412" w:rsidTr="0031082B"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3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658" w:type="dxa"/>
            <w:vAlign w:val="center"/>
          </w:tcPr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 xml:space="preserve">Ходьба. </w:t>
            </w:r>
            <w:r>
              <w:t>Ходьба на скорость с переходом  в бег и обратно. Прохождение отрезков от 100 до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t>200 м. Пешие переходы по пересеченной местности от 3 до 4 км. Фиксированная ходьба.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 xml:space="preserve">Бег.  </w:t>
            </w:r>
            <w:r>
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 xml:space="preserve">Прыжки.  </w:t>
            </w:r>
            <w:r>
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</w:r>
          </w:p>
          <w:p w:rsidR="00282412" w:rsidRDefault="00282412" w:rsidP="009608F5">
            <w:pPr>
              <w:pStyle w:val="NoSpacing"/>
              <w:ind w:firstLine="567"/>
            </w:pPr>
            <w:r>
              <w:rPr>
                <w:u w:val="single"/>
              </w:rPr>
              <w:t xml:space="preserve">Метание.  </w:t>
            </w:r>
            <w:r>
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      </w:r>
          </w:p>
        </w:tc>
      </w:tr>
      <w:tr w:rsidR="00282412" w:rsidTr="0031082B">
        <w:trPr>
          <w:trHeight w:val="1134"/>
        </w:trPr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3" w:type="dxa"/>
          </w:tcPr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</w:t>
            </w:r>
          </w:p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58" w:type="dxa"/>
            <w:vAlign w:val="center"/>
          </w:tcPr>
          <w:p w:rsidR="00282412" w:rsidRDefault="00282412" w:rsidP="009608F5">
            <w:pPr>
              <w:pStyle w:val="NoSpacing"/>
              <w:ind w:firstLine="567"/>
            </w:pPr>
            <w:r>
              <w:t>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</w:r>
          </w:p>
          <w:p w:rsidR="00282412" w:rsidRDefault="00282412" w:rsidP="009608F5">
            <w:pPr>
              <w:jc w:val="both"/>
            </w:pPr>
          </w:p>
        </w:tc>
      </w:tr>
      <w:tr w:rsidR="00282412" w:rsidTr="0031082B">
        <w:trPr>
          <w:trHeight w:val="1134"/>
        </w:trPr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3" w:type="dxa"/>
          </w:tcPr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Волейбол</w:t>
            </w:r>
          </w:p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58" w:type="dxa"/>
            <w:vAlign w:val="center"/>
          </w:tcPr>
          <w:p w:rsidR="00282412" w:rsidRDefault="00282412" w:rsidP="009608F5">
            <w:pPr>
              <w:jc w:val="both"/>
            </w:pPr>
            <w:r>
              <w:t>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</w:r>
          </w:p>
        </w:tc>
      </w:tr>
      <w:tr w:rsidR="00282412" w:rsidTr="0031082B">
        <w:trPr>
          <w:trHeight w:val="1134"/>
        </w:trPr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3" w:type="dxa"/>
          </w:tcPr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Мини-футбол </w:t>
            </w:r>
          </w:p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58" w:type="dxa"/>
            <w:vAlign w:val="center"/>
          </w:tcPr>
          <w:p w:rsidR="00282412" w:rsidRDefault="00282412" w:rsidP="009608F5">
            <w:pPr>
              <w:pStyle w:val="NoSpacing"/>
              <w:ind w:firstLine="567"/>
            </w:pPr>
            <w:r>
              <w:t>Совершенствование ранее изученных приёмов.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многоскоки, отжимания, ускорение). Индивидуальные действия в защите и нападении. Учебная игра.</w:t>
            </w:r>
          </w:p>
        </w:tc>
      </w:tr>
      <w:tr w:rsidR="00282412" w:rsidTr="0031082B">
        <w:trPr>
          <w:trHeight w:val="1134"/>
        </w:trPr>
        <w:tc>
          <w:tcPr>
            <w:tcW w:w="817" w:type="dxa"/>
          </w:tcPr>
          <w:p w:rsidR="00282412" w:rsidRDefault="00282412" w:rsidP="009608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3" w:type="dxa"/>
          </w:tcPr>
          <w:p w:rsidR="00282412" w:rsidRDefault="00282412" w:rsidP="009608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</w:t>
            </w:r>
          </w:p>
        </w:tc>
        <w:tc>
          <w:tcPr>
            <w:tcW w:w="6658" w:type="dxa"/>
            <w:vAlign w:val="center"/>
          </w:tcPr>
          <w:p w:rsidR="00282412" w:rsidRDefault="00282412" w:rsidP="0067547A">
            <w:pPr>
              <w:pStyle w:val="NoSpacing"/>
            </w:pPr>
            <w:r>
              <w:t>Бег на средние дистанции (800 м). Кросс: мальчики — 1000 м; девушки —800 м.</w:t>
            </w:r>
          </w:p>
        </w:tc>
      </w:tr>
    </w:tbl>
    <w:p w:rsidR="00282412" w:rsidRDefault="00282412" w:rsidP="0031082B">
      <w:pPr>
        <w:shd w:val="clear" w:color="auto" w:fill="FFFFFF"/>
        <w:rPr>
          <w:b/>
          <w:sz w:val="28"/>
          <w:szCs w:val="28"/>
          <w:u w:val="single"/>
        </w:rPr>
      </w:pPr>
    </w:p>
    <w:p w:rsidR="00282412" w:rsidRPr="00CE79EB" w:rsidRDefault="00282412" w:rsidP="0031082B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6.Учебно-методический комплект</w:t>
      </w:r>
    </w:p>
    <w:p w:rsidR="00282412" w:rsidRPr="00283536" w:rsidRDefault="00282412" w:rsidP="0031082B">
      <w:pPr>
        <w:shd w:val="clear" w:color="auto" w:fill="FFFFFF"/>
        <w:rPr>
          <w:sz w:val="28"/>
          <w:szCs w:val="28"/>
        </w:rPr>
      </w:pPr>
    </w:p>
    <w:p w:rsidR="00282412" w:rsidRPr="00425540" w:rsidRDefault="00282412" w:rsidP="0031082B">
      <w:pPr>
        <w:ind w:left="346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1.Программа по физическому воспитанию  специальных коррекционных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кл. Автор В.М. Мозговой, В.В.Воронкова, М.Н. Перова, В.В. Эк. Сборник 1. Гуманитарный издательский центр «Владос» - 2012 год. Под редакцией В.В.Воронковой.</w:t>
      </w:r>
    </w:p>
    <w:p w:rsidR="00282412" w:rsidRDefault="00282412" w:rsidP="00206865">
      <w:pPr>
        <w:pStyle w:val="NoSpacing"/>
        <w:rPr>
          <w:b/>
          <w:bCs/>
          <w:sz w:val="28"/>
          <w:szCs w:val="28"/>
          <w:u w:val="single"/>
        </w:rPr>
      </w:pPr>
    </w:p>
    <w:p w:rsidR="00282412" w:rsidRDefault="00282412" w:rsidP="0031082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1080"/>
        <w:gridCol w:w="5155"/>
        <w:gridCol w:w="2637"/>
      </w:tblGrid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38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386B"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386B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386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37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386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7.09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637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</w:t>
            </w: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14.09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Гимнастика и акробатика.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4</w:t>
            </w: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21.09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осанку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28.09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расслабление мышц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05.10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снаряде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12.10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 xml:space="preserve">Разучивание и выполнение упражнений с гимнастическими палками 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19.10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с мячом.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26.10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скамейке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09.11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Строевые упражнения.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</w:t>
            </w: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15.11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гимнастической стенке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23.11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гимнастической стенке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30.11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</w:t>
            </w: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07.12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14.12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Равновесие, опорный прыжок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21.12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координацию движений.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28.12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Разучивание и выполнение упражнений на координацию движений.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18.01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Лёгкая атлетика. Ходьба на скорость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</w:t>
            </w: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25.01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Лёгкая атлетика. Бег на скорость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01.02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Лёгкая атлетика. Прыжки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08.02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Лёгкая атлетика. Метание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15.02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Баскетбол. Ловля или передача мяча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</w:t>
            </w: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22.02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Баскетбол. Ведение мяча с изменением направления.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01.03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Баскетбол. Броски мяча в корзину.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15.03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Волейбол. Приём мяча у сетки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</w:t>
            </w: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20.03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Волейбол. Прыжки вверх с места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03.04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Мини-футбол. Совершенствование приёмов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</w:t>
            </w: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10.04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Мини-футбол. Удары по воротам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18.04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Мини-футбол. Учебная игра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24.04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Кроссовая подготовка. Бег на средние дистанции (800м)</w:t>
            </w:r>
          </w:p>
        </w:tc>
        <w:tc>
          <w:tcPr>
            <w:tcW w:w="2637" w:type="dxa"/>
            <w:vMerge w:val="restart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</w:t>
            </w: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15.05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Кроссовая подготовка. Кросс на 1000м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22.05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Кроссовая подготовка. Силовая подготовка. Отжимание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282412" w:rsidTr="00FB386B">
        <w:tc>
          <w:tcPr>
            <w:tcW w:w="648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22.05</w:t>
            </w:r>
          </w:p>
        </w:tc>
        <w:tc>
          <w:tcPr>
            <w:tcW w:w="1080" w:type="dxa"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282412" w:rsidRPr="00FB386B" w:rsidRDefault="00282412" w:rsidP="00FB386B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B386B">
              <w:rPr>
                <w:sz w:val="28"/>
                <w:szCs w:val="28"/>
              </w:rPr>
              <w:t>Кроссовая подготовка. Силовая подготовка. Отжимание</w:t>
            </w:r>
          </w:p>
        </w:tc>
        <w:tc>
          <w:tcPr>
            <w:tcW w:w="2637" w:type="dxa"/>
            <w:vMerge/>
          </w:tcPr>
          <w:p w:rsidR="00282412" w:rsidRPr="00FB386B" w:rsidRDefault="00282412" w:rsidP="00FB386B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2412" w:rsidRPr="0031082B" w:rsidRDefault="00282412" w:rsidP="0031082B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282412" w:rsidRDefault="00282412" w:rsidP="00F61624">
      <w:pPr>
        <w:jc w:val="both"/>
      </w:pPr>
    </w:p>
    <w:p w:rsidR="00282412" w:rsidRPr="002B16DC" w:rsidRDefault="00282412" w:rsidP="002B16DC"/>
    <w:p w:rsidR="00282412" w:rsidRPr="003B3C5A" w:rsidRDefault="00282412" w:rsidP="002B16DC"/>
    <w:p w:rsidR="00282412" w:rsidRPr="002B16DC" w:rsidRDefault="00282412" w:rsidP="002B16DC"/>
    <w:p w:rsidR="00282412" w:rsidRPr="002B16DC" w:rsidRDefault="00282412" w:rsidP="002B16DC"/>
    <w:p w:rsidR="00282412" w:rsidRPr="002B16DC" w:rsidRDefault="00282412" w:rsidP="002B16DC"/>
    <w:p w:rsidR="00282412" w:rsidRDefault="00282412" w:rsidP="002B16DC"/>
    <w:p w:rsidR="00282412" w:rsidRPr="002B16DC" w:rsidRDefault="00282412" w:rsidP="002B16DC">
      <w:pPr>
        <w:tabs>
          <w:tab w:val="left" w:pos="2391"/>
        </w:tabs>
      </w:pPr>
      <w:r>
        <w:tab/>
      </w:r>
    </w:p>
    <w:sectPr w:rsidR="00282412" w:rsidRPr="002B16DC" w:rsidSect="003B3C5A">
      <w:pgSz w:w="11906" w:h="16838"/>
      <w:pgMar w:top="5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3AF"/>
    <w:rsid w:val="00014222"/>
    <w:rsid w:val="000347B6"/>
    <w:rsid w:val="000717BF"/>
    <w:rsid w:val="00092D3B"/>
    <w:rsid w:val="000B4949"/>
    <w:rsid w:val="000C2D46"/>
    <w:rsid w:val="000E13DF"/>
    <w:rsid w:val="000E7658"/>
    <w:rsid w:val="00172513"/>
    <w:rsid w:val="001763AE"/>
    <w:rsid w:val="00192B1E"/>
    <w:rsid w:val="001A461A"/>
    <w:rsid w:val="001C14B3"/>
    <w:rsid w:val="001D611A"/>
    <w:rsid w:val="001F64E1"/>
    <w:rsid w:val="00206865"/>
    <w:rsid w:val="00227FF7"/>
    <w:rsid w:val="0025301C"/>
    <w:rsid w:val="002633A4"/>
    <w:rsid w:val="00267FAF"/>
    <w:rsid w:val="00282412"/>
    <w:rsid w:val="00283536"/>
    <w:rsid w:val="002B02C5"/>
    <w:rsid w:val="002B16DC"/>
    <w:rsid w:val="002C3103"/>
    <w:rsid w:val="002F7662"/>
    <w:rsid w:val="003008E5"/>
    <w:rsid w:val="00305BF4"/>
    <w:rsid w:val="0031082B"/>
    <w:rsid w:val="00327506"/>
    <w:rsid w:val="003312D3"/>
    <w:rsid w:val="00363337"/>
    <w:rsid w:val="003B3C5A"/>
    <w:rsid w:val="00425540"/>
    <w:rsid w:val="004444B9"/>
    <w:rsid w:val="00445DDA"/>
    <w:rsid w:val="004627D0"/>
    <w:rsid w:val="00466E37"/>
    <w:rsid w:val="00492FA1"/>
    <w:rsid w:val="00493732"/>
    <w:rsid w:val="004B2D10"/>
    <w:rsid w:val="004F333C"/>
    <w:rsid w:val="0054423C"/>
    <w:rsid w:val="00564D39"/>
    <w:rsid w:val="00575491"/>
    <w:rsid w:val="005B191C"/>
    <w:rsid w:val="005B4792"/>
    <w:rsid w:val="005C699E"/>
    <w:rsid w:val="005C7206"/>
    <w:rsid w:val="005C73DE"/>
    <w:rsid w:val="005F76FC"/>
    <w:rsid w:val="00642182"/>
    <w:rsid w:val="006624A7"/>
    <w:rsid w:val="00670A91"/>
    <w:rsid w:val="00672142"/>
    <w:rsid w:val="0067547A"/>
    <w:rsid w:val="0067754F"/>
    <w:rsid w:val="00686497"/>
    <w:rsid w:val="006D3A69"/>
    <w:rsid w:val="006E5E1E"/>
    <w:rsid w:val="006F6B16"/>
    <w:rsid w:val="00723FBA"/>
    <w:rsid w:val="007477A7"/>
    <w:rsid w:val="00757E93"/>
    <w:rsid w:val="007B7117"/>
    <w:rsid w:val="007D65D7"/>
    <w:rsid w:val="008301B5"/>
    <w:rsid w:val="00845045"/>
    <w:rsid w:val="008468EC"/>
    <w:rsid w:val="008A3374"/>
    <w:rsid w:val="008C4B75"/>
    <w:rsid w:val="008C7AFE"/>
    <w:rsid w:val="008E6BB2"/>
    <w:rsid w:val="0090588D"/>
    <w:rsid w:val="00926A27"/>
    <w:rsid w:val="00940122"/>
    <w:rsid w:val="0095161A"/>
    <w:rsid w:val="009608F5"/>
    <w:rsid w:val="00986786"/>
    <w:rsid w:val="00992726"/>
    <w:rsid w:val="009D1EE0"/>
    <w:rsid w:val="00A20F63"/>
    <w:rsid w:val="00A21C85"/>
    <w:rsid w:val="00A35066"/>
    <w:rsid w:val="00A753AF"/>
    <w:rsid w:val="00A77D7F"/>
    <w:rsid w:val="00A84CEF"/>
    <w:rsid w:val="00A92F42"/>
    <w:rsid w:val="00AA10A1"/>
    <w:rsid w:val="00AB070B"/>
    <w:rsid w:val="00AB69E2"/>
    <w:rsid w:val="00AC4C31"/>
    <w:rsid w:val="00B46B7C"/>
    <w:rsid w:val="00B6319E"/>
    <w:rsid w:val="00B74BDF"/>
    <w:rsid w:val="00BB77AE"/>
    <w:rsid w:val="00BC1DF8"/>
    <w:rsid w:val="00BD7BE8"/>
    <w:rsid w:val="00BF3AD7"/>
    <w:rsid w:val="00C22E3C"/>
    <w:rsid w:val="00C231BC"/>
    <w:rsid w:val="00C27029"/>
    <w:rsid w:val="00C32970"/>
    <w:rsid w:val="00C42307"/>
    <w:rsid w:val="00C573BD"/>
    <w:rsid w:val="00C72FCF"/>
    <w:rsid w:val="00CE79EB"/>
    <w:rsid w:val="00CF56D6"/>
    <w:rsid w:val="00CF72C8"/>
    <w:rsid w:val="00D2128C"/>
    <w:rsid w:val="00D61530"/>
    <w:rsid w:val="00D87755"/>
    <w:rsid w:val="00D95B68"/>
    <w:rsid w:val="00DC35B2"/>
    <w:rsid w:val="00E51C77"/>
    <w:rsid w:val="00E83A89"/>
    <w:rsid w:val="00E83DB1"/>
    <w:rsid w:val="00E840AE"/>
    <w:rsid w:val="00E86C75"/>
    <w:rsid w:val="00EA5F18"/>
    <w:rsid w:val="00EC38F6"/>
    <w:rsid w:val="00EF63EF"/>
    <w:rsid w:val="00EF7FDA"/>
    <w:rsid w:val="00F1229A"/>
    <w:rsid w:val="00F226AA"/>
    <w:rsid w:val="00F235BE"/>
    <w:rsid w:val="00F61624"/>
    <w:rsid w:val="00F757F4"/>
    <w:rsid w:val="00F95E6A"/>
    <w:rsid w:val="00FB386B"/>
    <w:rsid w:val="00FE0792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E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68E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68EC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8468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468E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468E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8468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8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468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8E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468EC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68E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468E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8EC"/>
    <w:pPr>
      <w:ind w:left="720"/>
      <w:contextualSpacing/>
    </w:pPr>
  </w:style>
  <w:style w:type="paragraph" w:customStyle="1" w:styleId="c4">
    <w:name w:val="c4"/>
    <w:basedOn w:val="Normal"/>
    <w:uiPriority w:val="99"/>
    <w:rsid w:val="008468E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468EC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character" w:customStyle="1" w:styleId="c7">
    <w:name w:val="c7"/>
    <w:basedOn w:val="DefaultParagraphFont"/>
    <w:uiPriority w:val="99"/>
    <w:rsid w:val="008468E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68EC"/>
    <w:rPr>
      <w:rFonts w:cs="Times New Roman"/>
    </w:rPr>
  </w:style>
  <w:style w:type="table" w:styleId="TableGrid">
    <w:name w:val="Table Grid"/>
    <w:basedOn w:val="TableNormal"/>
    <w:uiPriority w:val="99"/>
    <w:rsid w:val="0084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7</Pages>
  <Words>2431</Words>
  <Characters>13863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Computer</cp:lastModifiedBy>
  <cp:revision>105</cp:revision>
  <cp:lastPrinted>2017-06-22T12:23:00Z</cp:lastPrinted>
  <dcterms:created xsi:type="dcterms:W3CDTF">2001-12-31T21:11:00Z</dcterms:created>
  <dcterms:modified xsi:type="dcterms:W3CDTF">2017-06-26T06:12:00Z</dcterms:modified>
</cp:coreProperties>
</file>