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76" w:rsidRPr="00322473" w:rsidRDefault="006A3B76" w:rsidP="0032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73">
        <w:rPr>
          <w:rFonts w:ascii="Times New Roman" w:hAnsi="Times New Roman" w:cs="Times New Roman"/>
          <w:b/>
          <w:sz w:val="24"/>
          <w:szCs w:val="24"/>
        </w:rPr>
        <w:t xml:space="preserve">ПОМОЩЬ </w:t>
      </w:r>
      <w:r w:rsidR="00BC4D7F" w:rsidRPr="00322473">
        <w:rPr>
          <w:rFonts w:ascii="Times New Roman" w:hAnsi="Times New Roman" w:cs="Times New Roman"/>
          <w:b/>
          <w:sz w:val="24"/>
          <w:szCs w:val="24"/>
        </w:rPr>
        <w:t>ДЕТЯМ В ТРУДНЫХ СИТУАЦИЯХ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 xml:space="preserve">Если после трагического события у ребенка возникли трудности в учебе, он боится оставаться один, появились головные боли, аллергии, </w:t>
      </w:r>
      <w:proofErr w:type="spellStart"/>
      <w:r w:rsidRPr="00322473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322473">
        <w:rPr>
          <w:rFonts w:ascii="Times New Roman" w:hAnsi="Times New Roman" w:cs="Times New Roman"/>
          <w:sz w:val="24"/>
          <w:szCs w:val="24"/>
        </w:rPr>
        <w:t>, проблемы с пищеварением, немедленно обращайтесь к специалисту (психологу, психотерапевту).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Не отправляйте ребенка на время пожить в другое место.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Необходимо больше внимания уделить ребенку, если он не проявляет никаких чувств по поводу случившегося. Молчание - сигнал об опасности. (Так же, как и у взрослых.)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У подростка реакции горя часто проявляются в агрессивном или асоциальном поведении.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 xml:space="preserve">Поговорите с ним о его чувствах, поделитесь 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  <w:r w:rsidRPr="00322473">
        <w:rPr>
          <w:rFonts w:ascii="Times New Roman" w:hAnsi="Times New Roman" w:cs="Times New Roman"/>
          <w:sz w:val="24"/>
          <w:szCs w:val="24"/>
        </w:rPr>
        <w:t>. Если у подростка умер товарищ (особенно если это самоубийство), предложите ему пойти на консультацию к психологу.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Помните!</w:t>
      </w:r>
      <w:r w:rsidR="00BC4D7F" w:rsidRPr="00322473">
        <w:rPr>
          <w:rFonts w:ascii="Times New Roman" w:hAnsi="Times New Roman" w:cs="Times New Roman"/>
          <w:sz w:val="24"/>
          <w:szCs w:val="24"/>
        </w:rPr>
        <w:t xml:space="preserve"> </w:t>
      </w:r>
      <w:r w:rsidRPr="00322473">
        <w:rPr>
          <w:rFonts w:ascii="Times New Roman" w:hAnsi="Times New Roman" w:cs="Times New Roman"/>
          <w:sz w:val="24"/>
          <w:szCs w:val="24"/>
        </w:rPr>
        <w:t>Детям в разговоре важен эмоциональный настрой собеседника. Им еще трудно понять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что-то неконкретное, абстрактное и определить причинно-следственные связи.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Не обманывайте ребенка.</w:t>
      </w:r>
      <w:r w:rsidR="00BC4D7F" w:rsidRPr="00322473">
        <w:rPr>
          <w:rFonts w:ascii="Times New Roman" w:hAnsi="Times New Roman" w:cs="Times New Roman"/>
          <w:sz w:val="24"/>
          <w:szCs w:val="24"/>
        </w:rPr>
        <w:t xml:space="preserve"> </w:t>
      </w:r>
      <w:r w:rsidRPr="00322473">
        <w:rPr>
          <w:rFonts w:ascii="Times New Roman" w:hAnsi="Times New Roman" w:cs="Times New Roman"/>
          <w:sz w:val="24"/>
          <w:szCs w:val="24"/>
        </w:rPr>
        <w:t xml:space="preserve">Обязательно сообщите о смерти 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близкого</w:t>
      </w:r>
      <w:proofErr w:type="gramEnd"/>
      <w:r w:rsidRPr="00322473">
        <w:rPr>
          <w:rFonts w:ascii="Times New Roman" w:hAnsi="Times New Roman" w:cs="Times New Roman"/>
          <w:sz w:val="24"/>
          <w:szCs w:val="24"/>
        </w:rPr>
        <w:t>. Маленькому ребенку объясните, что такое смерть. Скажите, что умершего человека он больше никогда не увидит. Не говорите, что человек уснул, ушел, его Бог забрал и прочее.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Создайте атмосферу, в которой ребенку будет легко спрашивать и выражать свои чувства.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 xml:space="preserve">Дайте ребенку возможность участвовать в разговорах об 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умершем</w:t>
      </w:r>
      <w:proofErr w:type="gramEnd"/>
      <w:r w:rsidRPr="00322473">
        <w:rPr>
          <w:rFonts w:ascii="Times New Roman" w:hAnsi="Times New Roman" w:cs="Times New Roman"/>
          <w:sz w:val="24"/>
          <w:szCs w:val="24"/>
        </w:rPr>
        <w:t>, о похоронах.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Поделитесь с ребенком собственными чувствами в связи с событием. Уверяйте, что он не всегда будет чувствовать себя так, что Вы всегда здесь и позаботитесь о нем.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Помните!</w:t>
      </w:r>
      <w:r w:rsidR="00BC4D7F" w:rsidRPr="00322473">
        <w:rPr>
          <w:rFonts w:ascii="Times New Roman" w:hAnsi="Times New Roman" w:cs="Times New Roman"/>
          <w:sz w:val="24"/>
          <w:szCs w:val="24"/>
        </w:rPr>
        <w:t xml:space="preserve"> </w:t>
      </w:r>
      <w:r w:rsidRPr="00322473">
        <w:rPr>
          <w:rFonts w:ascii="Times New Roman" w:hAnsi="Times New Roman" w:cs="Times New Roman"/>
          <w:sz w:val="24"/>
          <w:szCs w:val="24"/>
        </w:rPr>
        <w:t>В разговоре с ребенком не должно быть</w:t>
      </w:r>
      <w:r w:rsidR="00BC4D7F" w:rsidRPr="00322473">
        <w:rPr>
          <w:rFonts w:ascii="Times New Roman" w:hAnsi="Times New Roman" w:cs="Times New Roman"/>
          <w:sz w:val="24"/>
          <w:szCs w:val="24"/>
        </w:rPr>
        <w:t xml:space="preserve"> </w:t>
      </w:r>
      <w:r w:rsidRPr="00322473">
        <w:rPr>
          <w:rFonts w:ascii="Times New Roman" w:hAnsi="Times New Roman" w:cs="Times New Roman"/>
          <w:sz w:val="24"/>
          <w:szCs w:val="24"/>
        </w:rPr>
        <w:t>фальши. Необходимо сесть так, чтобы его</w:t>
      </w:r>
    </w:p>
    <w:p w:rsidR="00322473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и Ваши глаза были на одном уровне.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Чаще прикасайтесь к ребенку.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В острой стадии горя освободите ребенка от посещения детского сада, школы.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 xml:space="preserve">Через 3-4 дня покажите ребенку, что кроме горя есть и другие чувства. Расскажите смешную историю, не связанную 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2473">
        <w:rPr>
          <w:rFonts w:ascii="Times New Roman" w:hAnsi="Times New Roman" w:cs="Times New Roman"/>
          <w:sz w:val="24"/>
          <w:szCs w:val="24"/>
        </w:rPr>
        <w:t xml:space="preserve"> умершим.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Дети часто испытывают чувство вины по поводу случившегося. Объясните ребенку, что его вины в этом нет.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 xml:space="preserve">Дети расценивают смерть 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322473">
        <w:rPr>
          <w:rFonts w:ascii="Times New Roman" w:hAnsi="Times New Roman" w:cs="Times New Roman"/>
          <w:sz w:val="24"/>
          <w:szCs w:val="24"/>
        </w:rPr>
        <w:t xml:space="preserve"> как предательство. Внушайте, что это не так, что умерший любил его.</w:t>
      </w:r>
      <w:r w:rsidR="00BC4D7F" w:rsidRPr="00322473">
        <w:rPr>
          <w:rFonts w:ascii="Times New Roman" w:hAnsi="Times New Roman" w:cs="Times New Roman"/>
          <w:sz w:val="24"/>
          <w:szCs w:val="24"/>
        </w:rPr>
        <w:t xml:space="preserve"> </w:t>
      </w:r>
      <w:r w:rsidRPr="00322473">
        <w:rPr>
          <w:rFonts w:ascii="Times New Roman" w:hAnsi="Times New Roman" w:cs="Times New Roman"/>
          <w:sz w:val="24"/>
          <w:szCs w:val="24"/>
        </w:rPr>
        <w:t>Если помощь не была оказана вовремя, возможны очень серьезные последствия. Ребенок может вырасти с мыслью, что он не достоин любви. Он будет жить, не стремясь сближаться с другими людьми. Будет причинять себе боль, чтобы заплатить за зло, которое он якобы сделал.</w:t>
      </w:r>
    </w:p>
    <w:p w:rsidR="00BC4D7F" w:rsidRPr="00322473" w:rsidRDefault="00BC4D7F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73">
        <w:rPr>
          <w:rFonts w:ascii="Times New Roman" w:hAnsi="Times New Roman" w:cs="Times New Roman"/>
          <w:b/>
          <w:sz w:val="24"/>
          <w:szCs w:val="24"/>
        </w:rPr>
        <w:t>НАСИЛИЕ, СВЯЗАННОЕ С УГРОЗОЙ ДЛЯ ЖИЗНИ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К подобным ситуациям относятся: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ЗАХВАТ ТЕРРОРИСТАМИ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ОГРАБЛЕНИЕ РАЗБОЙНОЕ НАПАДЕНИЕ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За короткое время происходит столкновение с реальной угрозой для жизни (в обыденной жизни психика создает защиту, позволяя воспринимать смерть как нечто далекое или даже нереальное).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Меняется образ мира, действительность представляется наполненной роковыми случайностями.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Человек начинает делить свою жизнь на две части - до события и после него.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У человека возникает ощущение, что окружающие не могут понять его чувств и переживаний.</w:t>
      </w:r>
    </w:p>
    <w:p w:rsidR="00322473" w:rsidRDefault="00322473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lastRenderedPageBreak/>
        <w:t>Помните!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Если человек не подвергся физическому насилию, он все равно получил сильнейшую психическую травму.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ПОМОЩЬ ВЗРОСЛОМУ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1. Помогите пострадавшему выразить чувства, связанные с пережитым событием (если он отказывается от беседы, предложите ему описать происшедшее, свои ощущения в дневнике или в виде рассказа).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2. Покажите пострадавшему, что даже в связи с самым ужасным событием можно сделать выводы, полезные для дальнейшей жизни (пусть человек сам поразмышляет над тем опытом, который он приобрел в ходе жизненных испытаний).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3. Дайте пострадавшему возможность общаться с людьми, которые с ним пережили трагическую ситуацию (обмен номерами телефонов участников события).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4. Не позволяйте пострадавшему играть роль</w:t>
      </w:r>
      <w:r w:rsidR="007C68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2473">
        <w:rPr>
          <w:rFonts w:ascii="Times New Roman" w:hAnsi="Times New Roman" w:cs="Times New Roman"/>
          <w:sz w:val="24"/>
          <w:szCs w:val="24"/>
        </w:rPr>
        <w:t>«жертвы», т.е. использовать трагическое событие для получения выгоды. («Я не могу ничего делать, ведь я пережил такие страшные минуты/часы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.»)</w:t>
      </w:r>
      <w:proofErr w:type="gramEnd"/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ПОМОЩЬ РЕБЕНКУ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Ребенок, пережив насилие по отношению к себе или членам семьи, став свидетелем нанесения увечий другим людям, испытывает такие же сильные чувства, что и взрослый (страх повторения события, разрушение иллюзии справедливости мира, беспомощность). Прямое насилие над ребенком может оказаться слишком трудным, непереносимым для него, что выразится в молчании и оцепенении.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У ребенка может зафиксироваться в памяти картина события. Он будет снова и снова представлять самые страшные моменты происшедшего (например, изуродованных, раненых людей или напавшего на него человека).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Связывая действия преступника с яростью, ненавистью, ребенок теряет веру в то, что взрослые люди могут справиться с собой. Он начинает бояться собственных неконтролируемых эмоций, особенно если у него есть фантазии, связанные с местью. Ребенок может испытывать чувство вины (считать причиной события свое предшествующее поведение).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Ребенок, переживший психотравмирующее событие, не видит жизненной перспективы (не знает, что будет с ним через день, месяц, год; теряет интерес к ранее увлекательным занятиям).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Помните!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Для ребенка пережитое событие может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стать причиной остановки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в личностном развитии.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ПОМОЩЬ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1. Дайте ребенку понять: Вам важно то, что он пережил, и Вы знали других детей, которые тоже через это прошли. («Я знаю одного смелого мальчика, с которым тоже такое случилось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.»)</w:t>
      </w:r>
      <w:proofErr w:type="gramEnd"/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2. Создайте атмосферу безопасности (обнимайте ребенка как можно чаще, разговаривайте с ним, принимайте участие в его играх).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3. Посмотрите вместе с ребенком «хорошие» фотографии - это позволит обратиться к приятным образам из прошлого, ослабит неприятные воспоминания.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4. Сводите разговоры о событии с описания деталей на чувства.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5. Помогите ребенку выстроить жизненную перспективу (конкретные цели на конкретные сроки).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6. Повторяйте, что совершенно нормально чувствовать беспомощность, страх, гнев.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7. Повышайте самооценку ребенка (чаще хвалите его за хорошие поступки).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lastRenderedPageBreak/>
        <w:t>8. Поощряйте игры ребенка с песком, водой, глиной (помогите ему вынести вовне свои переживания в виде образов).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Помните!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Нельзя позволять ребенку стать тираном.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Не исполняйте любые его желания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из чувства жалости.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СЕКСУАЛЬНОЕ НАСИЛИЕ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Пострадавший испытывает комплекс сильнейших переживаний: чувство вины, стыда, безысходности, невозможности контролировать и оценивать события окружающей действительности, страх из-за того, что «все узнают», брезгливость к собственному телу.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В зависимости от того, кто явился насильником (незнакомый или знакомый), психологически ситуация воспринимается по-разному.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Если насильником был незнакомый человек, то жертва в большей степени склонна видеть причину происшедшего во внешних обстоятельствах (позднее время суток, безлюдный участок дороги и т.д.).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Если виновник - знакомый, то причину человек ищет внутри себя (характер и прочее). Стрессовая реакция после изнасилования знакомым человеком является менее острой, но более продолжительной.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Помните!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Желательно, чтобы помощь оказывал человек одного пола с потерпевшим.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ПОМОЩЬ ВЗРОСЛОМУ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1. Не бросайтесь сразу обнимать пострадавшего. Возьмите его за руку или положите свою руку ему на плечо. Если увидите, что это человеку неприятно, избегайте телесного контакта.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2. Не решайте за пострадавшего, что ему сейчас необходимо (он должен ощущать, что не потерял контроль над реальностью).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3. Не расспрашивайте пострадавшего о подробностях происшедшего. Ни в коем случае не обвиняйте его в случившемся.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4. Дайте пострадавшему понять, что он может рассчитывать на Вашу поддержку.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5. Если пострадавший начинает рассказывать о происшедшем, побуждайте говорить не столько о конкретных деталях, сколько об эмоциях, связанных с событием. Добивайтесь, чтобы он говорил: «Это не моя вина, виноват насильник», «Было сделано все возможное в таких обстоятельствах».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Если пострадавший решил обратиться в милицию, идите туда вместе. При оформлении заявления, выяснении примет преступников он снова в подробностях переживет ужасную ситуацию. Ему будет необходима Ваша поддержка.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ПОМОЩЬ РЕБЕНКУ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Ребенок пережил насилие со стороны взрослого, сверстника. Возникла сексуальная связь с ребенком в семье.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Способы, которыми дети могут выражать то, что с ними произошло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У маленьких детей возможно отражение события в игре и в рисунке (преобладание черно-красной цветовой гаммы, на собственном изображении отсутствуют руки, ярко выражена штриховка в области гениталий).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У детей постарше сообщение открытым текстом обычно свидетельствует об отчаянии или о большом доверии взрослому. Причем старшие дети рассказывают только о части случившегося, тогда как маленькие говорят обо всем прямо. Можно услышать рассказы о третьем лице: «Это показывали по телевизору», «Это произошло с моей знакомой».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Если не оказать психологическую помощь, то случившееся наложит отпечаток на всю дальнейшую жизнь ребенка.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Помните!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Ребенок, переживший сексуальное насилие,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затрудняется рассказать о случившемся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473">
        <w:rPr>
          <w:rFonts w:ascii="Times New Roman" w:hAnsi="Times New Roman" w:cs="Times New Roman"/>
          <w:sz w:val="24"/>
          <w:szCs w:val="24"/>
        </w:rPr>
        <w:t>(он может быть запуган или не найдет слов</w:t>
      </w:r>
      <w:proofErr w:type="gramEnd"/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для описания того, что с ним произошло).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Переломы, раны, ожоги, повреждения в области гениталий могут быть следствием сексуального насилия.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 xml:space="preserve">Происходят изменения в поведении, в отношениях 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2473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473">
        <w:rPr>
          <w:rFonts w:ascii="Times New Roman" w:hAnsi="Times New Roman" w:cs="Times New Roman"/>
          <w:sz w:val="24"/>
          <w:szCs w:val="24"/>
        </w:rPr>
        <w:t>Возможны следующие реакции: боязливость, подавленность, агрессивность, ночные кошмары, нежелание ложиться спать, настаивание на том, чтобы спать одетым, отказ ходить в школу, симптомы заболеваний (потеря аппетита, тошнота, рвота, повышение температуры).</w:t>
      </w:r>
      <w:proofErr w:type="gramEnd"/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 xml:space="preserve">1. Не стремитесь к тому, чтобы ребенок просто </w:t>
      </w:r>
      <w:proofErr w:type="gramStart"/>
      <w:r w:rsidRPr="00322473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322473">
        <w:rPr>
          <w:rFonts w:ascii="Times New Roman" w:hAnsi="Times New Roman" w:cs="Times New Roman"/>
          <w:sz w:val="24"/>
          <w:szCs w:val="24"/>
        </w:rPr>
        <w:t xml:space="preserve"> забыл о случившемся.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2. Не сдерживайте чувства ребенка, дайте ему возможность проявить их в игре, рисунке, лепке.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3. Создайте для ребенка атмосферу безопасности. Повторяйте, что Вы всегда будете рядом с ним.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Помните!</w:t>
      </w:r>
    </w:p>
    <w:p w:rsidR="006A3B76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Психика защищается от тяжелого переживания, поэтому ребенок может</w:t>
      </w:r>
    </w:p>
    <w:p w:rsidR="00A57BF1" w:rsidRPr="00322473" w:rsidRDefault="006A3B76" w:rsidP="0032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не помнить отдельные моменты случившегося или событие в целом.</w:t>
      </w:r>
    </w:p>
    <w:sectPr w:rsidR="00A57BF1" w:rsidRPr="00322473" w:rsidSect="00BC4D7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0DC"/>
    <w:multiLevelType w:val="hybridMultilevel"/>
    <w:tmpl w:val="B2D87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76"/>
    <w:rsid w:val="00322473"/>
    <w:rsid w:val="006A3B76"/>
    <w:rsid w:val="007C6817"/>
    <w:rsid w:val="00A57BF1"/>
    <w:rsid w:val="00BC4D7F"/>
    <w:rsid w:val="00BD6187"/>
    <w:rsid w:val="00F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2020-01-19T19:29:00Z</dcterms:created>
  <dcterms:modified xsi:type="dcterms:W3CDTF">2020-01-28T15:42:00Z</dcterms:modified>
</cp:coreProperties>
</file>