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00" w:rsidRDefault="00D256CA" w:rsidP="00F9462B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20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Методика преподавания интегрированного урока.</w:t>
      </w:r>
    </w:p>
    <w:p w:rsidR="00D256CA" w:rsidRDefault="00203C00" w:rsidP="00F9462B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Современные технологии и инновационные подходы к организации образовательной деятельности в условиях реализации ФГОС»</w:t>
      </w:r>
    </w:p>
    <w:p w:rsidR="003A1BF8" w:rsidRDefault="003A1BF8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04E6" w:rsidRPr="004A230D" w:rsidRDefault="004A230D" w:rsidP="004A230D">
      <w:pPr>
        <w:tabs>
          <w:tab w:val="left" w:pos="2823"/>
        </w:tabs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A23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(городской единый методический день для учителей музыки, технологии, ИЗО-31.10.2019)</w:t>
      </w:r>
    </w:p>
    <w:p w:rsidR="004A230D" w:rsidRDefault="00477A5C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="004A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</w:t>
      </w:r>
    </w:p>
    <w:p w:rsidR="004A230D" w:rsidRDefault="004A230D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Наталья Владимировна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Шалай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учитель музыки МАОУ СОШ № 45</w:t>
      </w:r>
    </w:p>
    <w:p w:rsidR="004A230D" w:rsidRDefault="004A230D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7A5C" w:rsidRDefault="007A4EF2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«Нет рубежей между искусствами, </w:t>
      </w:r>
    </w:p>
    <w:p w:rsidR="00477A5C" w:rsidRDefault="00477A5C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музыка объединяет в себе поэзию и живопись</w:t>
      </w:r>
    </w:p>
    <w:p w:rsidR="00C65CEC" w:rsidRDefault="00477A5C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имеет свою архитектуру</w:t>
      </w:r>
      <w:proofErr w:type="gramStart"/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65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7A4EF2" w:rsidRDefault="00477A5C" w:rsidP="004A230D">
      <w:pPr>
        <w:tabs>
          <w:tab w:val="left" w:pos="2823"/>
        </w:tabs>
        <w:spacing w:after="0" w:line="240" w:lineRule="auto"/>
        <w:ind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(</w:t>
      </w:r>
      <w:r w:rsidR="001A4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М.К.Чюрлёнис)</w:t>
      </w:r>
    </w:p>
    <w:p w:rsidR="0048754B" w:rsidRDefault="0048754B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20D7" w:rsidRDefault="008420D7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Цель музыкального воспитания, обучения в школ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4A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сформировать музыкальную культуру учащихся, как важную, неотъемлемую часть духовной культуры.</w:t>
      </w:r>
    </w:p>
    <w:p w:rsidR="00A96C5B" w:rsidRDefault="00A96C5B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А. Сухомлинский считал, что детство-это каждодневное открытие мира и нужно делать так, чтобы это открытие стало, прежде всего, познанием природы, человека и Отечества. Чтобы в детский мир входила красота настоящего </w:t>
      </w:r>
      <w:r w:rsidR="00AD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человека, величие и ни с чем </w:t>
      </w:r>
      <w:proofErr w:type="gramStart"/>
      <w:r w:rsidR="00AD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сравнимая</w:t>
      </w:r>
      <w:proofErr w:type="gramEnd"/>
      <w:r w:rsidR="00AD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 природы, необходимо знакомить детей с каждым предметом в связях с другими предметами, открыть его так, чтобы кусочек жизни заиграл перед детьми всеми красками радуги. Этим восстанавливается естественн</w:t>
      </w:r>
      <w:proofErr w:type="gramStart"/>
      <w:r w:rsidR="00AD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AD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природный процесс познания мира учащимися. Познавательная деятельность возможна лишь там, где созданы определённые условия. И в этом огромную роль играет Интеграция.</w:t>
      </w:r>
    </w:p>
    <w:p w:rsidR="00C65CEC" w:rsidRDefault="0075106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интеграции обучения и воспитания в школе важна и современна как для теории, так и для </w:t>
      </w:r>
      <w:r w:rsidR="0047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Start"/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продиктована новыми социальными запросами, предъявляемыми к школе,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обусловлена изменениями в сфере науки и производства. Предметная разобщённость становится 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причин фрагментарности мировоззрения выпускников школы, в то время как в современном мире </w:t>
      </w:r>
    </w:p>
    <w:p w:rsidR="00CB2FF7" w:rsidRDefault="00477A5C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еобладают тенденции к экономической, политической, культурной, информационной интеграции. </w:t>
      </w:r>
      <w:r w:rsidR="0075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</w:t>
      </w:r>
      <w:r w:rsid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мостоятельность предметов, их слабая связь друг с другом порождают серьёзные трудности в ходе формирования у учащихся целостной картины </w:t>
      </w:r>
      <w:r w:rsid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препятствуют органичному восприятию культуры.</w:t>
      </w:r>
    </w:p>
    <w:p w:rsidR="00C65CEC" w:rsidRDefault="00CB2FF7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интеграции предметов в систему образования позволяет решить задачи, поставленные </w:t>
      </w:r>
    </w:p>
    <w:p w:rsidR="00CB2FF7" w:rsidRDefault="00CB2FF7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перед школой и обществом в целом.</w:t>
      </w:r>
    </w:p>
    <w:p w:rsidR="000A3DC3" w:rsidRDefault="000A3DC3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0D7" w:rsidRDefault="008420D7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интегрированного обучения в условиях реализации ФГОС это:</w:t>
      </w:r>
    </w:p>
    <w:p w:rsidR="00477A5C" w:rsidRDefault="008420D7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8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оптимальных условий для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творческой, </w:t>
      </w:r>
    </w:p>
    <w:p w:rsidR="008420D7" w:rsidRDefault="00477A5C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</w:t>
      </w:r>
      <w:r w:rsidR="0048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сесторонне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азвитой личности</w:t>
      </w:r>
      <w:r w:rsidR="00E2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</w:t>
      </w:r>
      <w:r w:rsidR="0048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самореализации.</w:t>
      </w:r>
    </w:p>
    <w:p w:rsidR="0048754B" w:rsidRDefault="0048754B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и развитие интереса учащихся к изучаемым предметам.</w:t>
      </w:r>
    </w:p>
    <w:p w:rsidR="0048754B" w:rsidRDefault="0048754B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научного мировоззрения через системн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обнаруживающий </w:t>
      </w:r>
      <w:proofErr w:type="spellStart"/>
      <w:r w:rsidR="00D2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дисциплин.</w:t>
      </w:r>
    </w:p>
    <w:p w:rsidR="000A3DC3" w:rsidRDefault="000A3DC3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FF7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Интегрированные уроки способствуют формированию целостной картины мира у детей, пониманию связей между явлениями в природе, обществе и мире в целом. </w:t>
      </w:r>
    </w:p>
    <w:p w:rsidR="007A4186" w:rsidRPr="00D256CA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интегрированном уроке лучше достигаются дидактические цели: познавательная, развивающая и воспитательная.</w:t>
      </w:r>
    </w:p>
    <w:p w:rsidR="00CB2FF7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предметов эстетического цикла позволяет достичь взаимосвязи: человек – общество – природа, затрагивая нравственно-этическую сторону этой связи. </w:t>
      </w:r>
    </w:p>
    <w:p w:rsidR="007A4186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D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 объединения 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</w:t>
      </w: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изобразительное искусство и художественный труд, изобразительное искусство и литература, изобразительное искусство и музыка, которые просто дополняют друг друга.</w:t>
      </w:r>
    </w:p>
    <w:p w:rsidR="001A4191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картины</w:t>
      </w:r>
      <w:r w:rsidR="001A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Шишкина и </w:t>
      </w:r>
      <w:r w:rsidR="001A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 </w:t>
      </w: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Левитана лучше воспринимаются под музыку </w:t>
      </w:r>
      <w:r w:rsid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</w:t>
      </w: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Чайковского, открывая раздолье, мощь, величавость Руси. Художественные произведения </w:t>
      </w:r>
    </w:p>
    <w:p w:rsidR="00751066" w:rsidRDefault="001A4191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="0075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Айвазовского</w:t>
      </w:r>
      <w:r w:rsidR="007A4186"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дополняет музыка </w:t>
      </w:r>
      <w:r w:rsidR="0075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Д. Шостаковича</w:t>
      </w:r>
      <w:r w:rsidR="007A4186"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</w:t>
      </w:r>
      <w:r w:rsidR="007A4186"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Бетховена, которая позволяет ощутить всю глубину трагизма людей, терпящих крушение, и всю силу стихии, разметавшей в щепки корабль.</w:t>
      </w:r>
    </w:p>
    <w:p w:rsidR="007A4186" w:rsidRDefault="007A4186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 интеграция музыки и изобразительного искусства позволяет учащимся на уроке не только слушать, развивать воображение и чувства, но и самим заниматься творчеством.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музыки, изобразительного искусства и литературы дает большие возможности для раскрытия духовных горизонтов искусства, приобщает к нему как языку общения между народами, памяти человечества, в которой сохранены мысли, чувства, деяния людей прошлых эпох и настоящего времени.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 в своей профессиональной деятельности я делаю на формирование образного мышления у </w:t>
      </w:r>
      <w:proofErr w:type="gramStart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интеграцию музыки с другими предметами, а именно с изобразительным искусством, литературой и историей.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– это система, предполагающая объединение, соединение, сближение учебного материала отдельных родственных предметов в единое целое.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Интегративное обучение является одновременно и целью, и средством обучения.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цель обучения интеграция помогает школьникам целостно воспринимать мир, познавать красоту окружающей действительности во всем ее разнообразии через звук и цвет.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как средство обучения учащихся способствует приобретению новых знаний, представлений на стыке традиционных предметных знаний.</w:t>
      </w:r>
    </w:p>
    <w:p w:rsid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имеет следующие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решения поставленных задач</w:t>
      </w:r>
    </w:p>
    <w:p w:rsidR="00D256CA" w:rsidRPr="00D256CA" w:rsidRDefault="00D256CA" w:rsidP="00F9462B">
      <w:pPr>
        <w:numPr>
          <w:ilvl w:val="0"/>
          <w:numId w:val="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теоретического поиска (анализ теоретических источников по проблеме формирования образного мышления, интеграции различных видов искусства);</w:t>
      </w:r>
    </w:p>
    <w:p w:rsidR="00CB2FF7" w:rsidRDefault="00D256CA" w:rsidP="00F9462B">
      <w:pPr>
        <w:numPr>
          <w:ilvl w:val="0"/>
          <w:numId w:val="1"/>
        </w:numPr>
        <w:spacing w:before="225"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реального педагогического процесса (изучение и обобщение педагогического опыта);</w:t>
      </w:r>
    </w:p>
    <w:p w:rsidR="009C44CB" w:rsidRPr="00CB2FF7" w:rsidRDefault="00D256CA" w:rsidP="00F9462B">
      <w:pPr>
        <w:numPr>
          <w:ilvl w:val="0"/>
          <w:numId w:val="1"/>
        </w:numPr>
        <w:spacing w:before="225"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 метод: при разработке интегрированных занятий.</w:t>
      </w:r>
    </w:p>
    <w:p w:rsidR="00D256CA" w:rsidRPr="00D256CA" w:rsidRDefault="00D256CA" w:rsidP="00F9462B">
      <w:pPr>
        <w:spacing w:after="0" w:line="240" w:lineRule="auto"/>
        <w:ind w:left="6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для учителя музыки по применению интеграции искусств на уроке.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уроке музыки интегрированного типа следует уделять внимание интонационно - образной стороне различных произведений искусства. Интонация – своеобразный код, в котором зашифровано всё многообразие любого </w:t>
      </w:r>
      <w:proofErr w:type="gramStart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будь то музыка, литература, поэзия, хореография, театр, изобразительное искусство. Жанр, стиль, форма, средства выразительности – всё это многообразие сводится к определению «интонация».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Необходимо определить, какую задачу призван решать каждый вид </w:t>
      </w:r>
      <w:proofErr w:type="gramStart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gramEnd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используемый на уроке музыки.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Исходя из конкретных условий и особенностей класса, педагог должен спланировать, как использовать музыкальный, литературный и изобразительный материал, чтобы он имел определённое художественное воздействие на учащихся, способствовал бы наиболее интересной драматургии урока.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на уроках музыки разных видов искусств должно способствовать более глубокому эмоциональному восприятию музыкального произведения.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Уроки интегрированного типа должны подвести учащихся к осознанию того, что искусства рождаются не на пустом месте, а возникают из реальной жизни.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определить «родственные» средства выразительности разных видов искусств, таких как интонация, ритм, образ, настроение, контраст, симметрия, оттенки и т.д.</w:t>
      </w:r>
      <w:proofErr w:type="gramEnd"/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 взаимопроникновение средств художественной выразительности указывает использование терминов: ритм в живописи, мелодичность стиха, колорит в музыке, ритмический рисунок, </w:t>
      </w:r>
      <w:proofErr w:type="spellStart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пейзажность</w:t>
      </w:r>
      <w:proofErr w:type="spellEnd"/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музыке, гармоническая окраска, музыкальная картина, симфоническая картина, изобразительность стиха и т.д.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 время анализа произведений искусства, и в процессе восприятия важно сохранить эмоциональное отношение самого ребёнка к произведению, не перегружая его терминологией, сухими фактами.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Среди методов анализа художественного произведения используются:</w:t>
      </w:r>
    </w:p>
    <w:p w:rsidR="00D256CA" w:rsidRPr="00D256CA" w:rsidRDefault="0048754B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D256CA"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метод сопоставления произведений разных видов искусства</w:t>
      </w:r>
    </w:p>
    <w:p w:rsidR="00D256CA" w:rsidRPr="00D256CA" w:rsidRDefault="0048754B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256CA"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метод сравнения произведений по принципу сходства, различия, контраста, повторности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Учитывать возрастные особенности учащихся при подборе музыкального, изобразительного и литературного ряда.</w:t>
      </w:r>
    </w:p>
    <w:p w:rsidR="00D256CA" w:rsidRPr="00D256CA" w:rsidRDefault="00D256CA" w:rsidP="00F9462B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C3016"/>
          <w:kern w:val="36"/>
          <w:sz w:val="24"/>
          <w:szCs w:val="24"/>
          <w:lang w:eastAsia="ru-RU"/>
        </w:rPr>
      </w:pPr>
      <w:r w:rsidRPr="00D2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Искусства, используемые на уроке должны формировать эстетическое восприятие произведений, совершенствовать у школьников искусствоведческие знания, навыки художественно-образного мышления, воображения, эмоциональной отзывчивости.</w:t>
      </w:r>
    </w:p>
    <w:p w:rsidR="00D2123A" w:rsidRDefault="00D212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подчинение единой цели воспитания и обучения однотипных частей и элементов содержания, методов и форм в рамках образовательной системы.</w:t>
      </w:r>
      <w:r w:rsidR="002E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E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2E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комбинации материала по линейной, </w:t>
      </w:r>
      <w:r w:rsidR="002E0495">
        <w:rPr>
          <w:rFonts w:ascii="Times New Roman" w:hAnsi="Times New Roman" w:cs="Times New Roman"/>
          <w:sz w:val="24"/>
          <w:szCs w:val="24"/>
        </w:rPr>
        <w:t>концентрической</w:t>
      </w:r>
      <w:r>
        <w:rPr>
          <w:rFonts w:ascii="Times New Roman" w:hAnsi="Times New Roman" w:cs="Times New Roman"/>
          <w:sz w:val="24"/>
          <w:szCs w:val="24"/>
        </w:rPr>
        <w:t xml:space="preserve"> и спиралевидной структуре.</w:t>
      </w:r>
    </w:p>
    <w:p w:rsidR="00D2123A" w:rsidRDefault="00D212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2E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2E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="002E0495">
        <w:rPr>
          <w:rFonts w:ascii="Times New Roman" w:hAnsi="Times New Roman" w:cs="Times New Roman"/>
          <w:sz w:val="24"/>
          <w:szCs w:val="24"/>
        </w:rPr>
        <w:t xml:space="preserve"> и А. Л. Редько выделяют следующие формы организации интеграции:</w:t>
      </w:r>
    </w:p>
    <w:p w:rsidR="002E0495" w:rsidRDefault="002E04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4191">
        <w:rPr>
          <w:rFonts w:ascii="Times New Roman" w:hAnsi="Times New Roman" w:cs="Times New Roman"/>
          <w:sz w:val="24"/>
          <w:szCs w:val="24"/>
        </w:rPr>
        <w:t>пластообразная</w:t>
      </w:r>
      <w:proofErr w:type="spellEnd"/>
    </w:p>
    <w:p w:rsidR="002E0495" w:rsidRDefault="002E04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19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пиралевидная</w:t>
      </w:r>
    </w:p>
    <w:p w:rsidR="002E0495" w:rsidRDefault="002E04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-взаимопроникающая</w:t>
      </w:r>
    </w:p>
    <w:p w:rsidR="002E0495" w:rsidRDefault="002E04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-контрастная</w:t>
      </w:r>
    </w:p>
    <w:p w:rsidR="003C0E2B" w:rsidRDefault="002E04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дифференцированная</w:t>
      </w:r>
      <w:r w:rsidR="003C0E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495" w:rsidRDefault="00E9245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91B95">
        <w:rPr>
          <w:rFonts w:ascii="Times New Roman" w:hAnsi="Times New Roman" w:cs="Times New Roman"/>
          <w:sz w:val="24"/>
          <w:szCs w:val="24"/>
        </w:rPr>
        <w:t>Пластообразная</w:t>
      </w:r>
      <w:proofErr w:type="spellEnd"/>
      <w:r w:rsidR="00E91B95">
        <w:rPr>
          <w:rFonts w:ascii="Times New Roman" w:hAnsi="Times New Roman" w:cs="Times New Roman"/>
          <w:sz w:val="24"/>
          <w:szCs w:val="24"/>
        </w:rPr>
        <w:t xml:space="preserve"> форма организации</w:t>
      </w:r>
      <w:r w:rsidR="003C0E2B">
        <w:rPr>
          <w:rFonts w:ascii="Times New Roman" w:hAnsi="Times New Roman" w:cs="Times New Roman"/>
          <w:sz w:val="24"/>
          <w:szCs w:val="24"/>
        </w:rPr>
        <w:t xml:space="preserve"> интегрированного урока есть наслоение различных видов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E2B">
        <w:rPr>
          <w:rFonts w:ascii="Times New Roman" w:hAnsi="Times New Roman" w:cs="Times New Roman"/>
          <w:sz w:val="24"/>
          <w:szCs w:val="24"/>
        </w:rPr>
        <w:t>деятельности, содержание которых пронизано одной ценностью, или объектом познания.</w:t>
      </w:r>
    </w:p>
    <w:p w:rsidR="00E92454" w:rsidRDefault="003C0E2B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образ 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зима)раскрывается в изобразительном искусстве в его различных </w:t>
      </w:r>
      <w:r w:rsidR="00E92454">
        <w:rPr>
          <w:rFonts w:ascii="Times New Roman" w:hAnsi="Times New Roman" w:cs="Times New Roman"/>
          <w:sz w:val="24"/>
          <w:szCs w:val="24"/>
        </w:rPr>
        <w:t>жанрах (</w:t>
      </w:r>
      <w:r>
        <w:rPr>
          <w:rFonts w:ascii="Times New Roman" w:hAnsi="Times New Roman" w:cs="Times New Roman"/>
          <w:sz w:val="24"/>
          <w:szCs w:val="24"/>
        </w:rPr>
        <w:t xml:space="preserve">пейзажи, натюрморты и </w:t>
      </w:r>
      <w:r w:rsidR="00E92454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92454">
        <w:rPr>
          <w:rFonts w:ascii="Times New Roman" w:hAnsi="Times New Roman" w:cs="Times New Roman"/>
          <w:sz w:val="24"/>
          <w:szCs w:val="24"/>
        </w:rPr>
        <w:t>отображается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цвета</w:t>
      </w:r>
      <w:r w:rsidR="00E92454">
        <w:rPr>
          <w:rFonts w:ascii="Times New Roman" w:hAnsi="Times New Roman" w:cs="Times New Roman"/>
          <w:sz w:val="24"/>
          <w:szCs w:val="24"/>
        </w:rPr>
        <w:t>, композиции.</w:t>
      </w:r>
    </w:p>
    <w:p w:rsidR="00E92454" w:rsidRDefault="00E9245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литератур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художественные средства выразительности в тексте.</w:t>
      </w:r>
    </w:p>
    <w:p w:rsidR="00E92454" w:rsidRDefault="00E9245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музыке через звуки природы, песни.</w:t>
      </w:r>
    </w:p>
    <w:p w:rsidR="004A1C44" w:rsidRDefault="00E25981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урок</w:t>
      </w:r>
      <w:r w:rsidR="004A1C44">
        <w:rPr>
          <w:rFonts w:ascii="Times New Roman" w:hAnsi="Times New Roman" w:cs="Times New Roman"/>
          <w:sz w:val="24"/>
          <w:szCs w:val="24"/>
        </w:rPr>
        <w:t xml:space="preserve"> в 7 классе: «Ноябрьский образ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11F2C">
        <w:rPr>
          <w:rFonts w:ascii="Times New Roman" w:hAnsi="Times New Roman" w:cs="Times New Roman"/>
          <w:sz w:val="24"/>
          <w:szCs w:val="24"/>
        </w:rPr>
        <w:t>пьесе П.И.Чайковского</w:t>
      </w:r>
      <w:r w:rsidR="004A1C44">
        <w:rPr>
          <w:rFonts w:ascii="Times New Roman" w:hAnsi="Times New Roman" w:cs="Times New Roman"/>
          <w:sz w:val="24"/>
          <w:szCs w:val="24"/>
        </w:rPr>
        <w:t>».</w:t>
      </w:r>
    </w:p>
    <w:p w:rsidR="00E92454" w:rsidRDefault="00E91B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Спиралевидная</w:t>
      </w:r>
      <w:r w:rsidR="00E92454">
        <w:rPr>
          <w:rFonts w:ascii="Times New Roman" w:hAnsi="Times New Roman" w:cs="Times New Roman"/>
          <w:sz w:val="24"/>
          <w:szCs w:val="24"/>
        </w:rPr>
        <w:t xml:space="preserve"> форма организации интегрированного урока.</w:t>
      </w:r>
    </w:p>
    <w:p w:rsidR="00E92454" w:rsidRDefault="00E9245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данной формы состоит в том, что содержание, способы деятельности, в которую</w:t>
      </w:r>
    </w:p>
    <w:p w:rsidR="003C0E2B" w:rsidRDefault="00E91B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2454">
        <w:rPr>
          <w:rFonts w:ascii="Times New Roman" w:hAnsi="Times New Roman" w:cs="Times New Roman"/>
          <w:sz w:val="24"/>
          <w:szCs w:val="24"/>
        </w:rPr>
        <w:t>ключены учащиеся будут пос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92454">
        <w:rPr>
          <w:rFonts w:ascii="Times New Roman" w:hAnsi="Times New Roman" w:cs="Times New Roman"/>
          <w:sz w:val="24"/>
          <w:szCs w:val="24"/>
        </w:rPr>
        <w:t>янно</w:t>
      </w:r>
      <w:r>
        <w:rPr>
          <w:rFonts w:ascii="Times New Roman" w:hAnsi="Times New Roman" w:cs="Times New Roman"/>
          <w:sz w:val="24"/>
          <w:szCs w:val="24"/>
        </w:rPr>
        <w:t xml:space="preserve"> и постепенно нарастать, количественно и качественно        </w:t>
      </w:r>
    </w:p>
    <w:p w:rsidR="00E91B95" w:rsidRDefault="00311F2C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B95">
        <w:rPr>
          <w:rFonts w:ascii="Times New Roman" w:hAnsi="Times New Roman" w:cs="Times New Roman"/>
          <w:sz w:val="24"/>
          <w:szCs w:val="24"/>
        </w:rPr>
        <w:t>изменяться.</w:t>
      </w:r>
    </w:p>
    <w:p w:rsidR="004A1C44" w:rsidRDefault="004A1C4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урок</w:t>
      </w:r>
      <w:r w:rsidR="00311F2C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311F2C">
        <w:rPr>
          <w:rFonts w:ascii="Times New Roman" w:hAnsi="Times New Roman" w:cs="Times New Roman"/>
          <w:sz w:val="24"/>
          <w:szCs w:val="24"/>
        </w:rPr>
        <w:t>Музыкальные краски в произведениях композиторов-импрессионистов»,</w:t>
      </w:r>
    </w:p>
    <w:p w:rsidR="00311F2C" w:rsidRDefault="00311F2C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в 6 классе: «Тонкая палитра оттенков», урок в 8 классе: </w:t>
      </w:r>
      <w:r w:rsidR="00864FEE">
        <w:rPr>
          <w:rFonts w:ascii="Times New Roman" w:hAnsi="Times New Roman" w:cs="Times New Roman"/>
          <w:sz w:val="24"/>
          <w:szCs w:val="24"/>
        </w:rPr>
        <w:t>К. Дебюсси. «</w:t>
      </w:r>
      <w:r>
        <w:rPr>
          <w:rFonts w:ascii="Times New Roman" w:hAnsi="Times New Roman" w:cs="Times New Roman"/>
          <w:sz w:val="24"/>
          <w:szCs w:val="24"/>
        </w:rPr>
        <w:t>Послеполуденный отдых Фавна».</w:t>
      </w:r>
    </w:p>
    <w:p w:rsidR="00E91B95" w:rsidRDefault="00E91B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Взаимопроникающая форма строится на основе одного вида деятельности. Например, игровой.</w:t>
      </w:r>
    </w:p>
    <w:p w:rsidR="003C0E2B" w:rsidRDefault="00E91B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вплетаются другие: познавательные, слушание музыки, восприятие живописи и др.</w:t>
      </w:r>
    </w:p>
    <w:p w:rsidR="00E91B95" w:rsidRDefault="00E91B9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форма чаще всего реализуется в начальной школе.</w:t>
      </w:r>
    </w:p>
    <w:p w:rsidR="004A1C44" w:rsidRDefault="004A1C4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урока: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спектакль. («Муха Цокотуха»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1C44" w:rsidRDefault="004A1C4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75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(Сказка о двух братьях Мажоре и Миноре)</w:t>
      </w:r>
    </w:p>
    <w:p w:rsidR="00E91B95" w:rsidRDefault="004A1C4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Контрастная форма организации интегрированного урока.</w:t>
      </w:r>
    </w:p>
    <w:p w:rsidR="00427EFA" w:rsidRDefault="004A1C44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Интеграция содержания в этом случае создаёт условия для возникновения диалогов культуры, </w:t>
      </w:r>
      <w:r w:rsidR="0042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FA" w:rsidRDefault="00427EF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4FEE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>, личностей, стимулирует общение, обмен знаниями между учащимися и педагогом</w:t>
      </w:r>
      <w:r w:rsidR="00864FEE">
        <w:rPr>
          <w:rFonts w:ascii="Times New Roman" w:hAnsi="Times New Roman" w:cs="Times New Roman"/>
          <w:sz w:val="24"/>
          <w:szCs w:val="24"/>
        </w:rPr>
        <w:t>.</w:t>
      </w:r>
    </w:p>
    <w:p w:rsidR="00427EFA" w:rsidRDefault="00427EF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Обеспечивает поиск способов деятельности, побуждает детей к рефлексии, самооценке.</w:t>
      </w:r>
    </w:p>
    <w:p w:rsidR="00427EFA" w:rsidRDefault="00427EF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Контрастная форма строится на диалоге и показе контрастных граней мира, на раскрытии ценностей</w:t>
      </w:r>
    </w:p>
    <w:p w:rsidR="00427EFA" w:rsidRDefault="00427EF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её </w:t>
      </w:r>
      <w:r w:rsidR="001F5B37">
        <w:rPr>
          <w:rFonts w:ascii="Times New Roman" w:hAnsi="Times New Roman" w:cs="Times New Roman"/>
          <w:sz w:val="24"/>
          <w:szCs w:val="24"/>
        </w:rPr>
        <w:t>противоположности (</w:t>
      </w:r>
      <w:r>
        <w:rPr>
          <w:rFonts w:ascii="Times New Roman" w:hAnsi="Times New Roman" w:cs="Times New Roman"/>
          <w:sz w:val="24"/>
          <w:szCs w:val="24"/>
        </w:rPr>
        <w:t>добр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</w:t>
      </w:r>
      <w:r w:rsidR="001F5B3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познание целого через часть, множества через единичность.</w:t>
      </w:r>
    </w:p>
    <w:p w:rsidR="00427EFA" w:rsidRDefault="001F5B37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Тема 7 класса: «</w:t>
      </w:r>
      <w:r w:rsidR="00427EFA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1B173A">
        <w:rPr>
          <w:rFonts w:ascii="Times New Roman" w:hAnsi="Times New Roman" w:cs="Times New Roman"/>
          <w:sz w:val="24"/>
          <w:szCs w:val="24"/>
        </w:rPr>
        <w:t>драматургия». Урок «Ромео и Джульетта»</w:t>
      </w:r>
      <w:r w:rsidR="00864FEE">
        <w:rPr>
          <w:rFonts w:ascii="Times New Roman" w:hAnsi="Times New Roman" w:cs="Times New Roman"/>
          <w:sz w:val="24"/>
          <w:szCs w:val="24"/>
        </w:rPr>
        <w:t>,</w:t>
      </w:r>
    </w:p>
    <w:p w:rsidR="001F5B37" w:rsidRDefault="001B17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5B37">
        <w:rPr>
          <w:rFonts w:ascii="Times New Roman" w:hAnsi="Times New Roman" w:cs="Times New Roman"/>
          <w:sz w:val="24"/>
          <w:szCs w:val="24"/>
        </w:rPr>
        <w:t>алет «Золушка» С.С. Прокофьева.</w:t>
      </w:r>
      <w:r w:rsidR="00427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B37" w:rsidRDefault="001F5B37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Индивидуальн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дифференцированная(творческая)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форма-самая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сложная форма организации интегрированного </w:t>
      </w:r>
      <w:r w:rsidR="001B173A">
        <w:rPr>
          <w:rFonts w:ascii="Times New Roman" w:hAnsi="Times New Roman" w:cs="Times New Roman"/>
          <w:sz w:val="24"/>
          <w:szCs w:val="24"/>
        </w:rPr>
        <w:t>занятия. Дети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избирают деятельность, организуют вокруг себя предметное пространство общения.</w:t>
      </w:r>
    </w:p>
    <w:p w:rsidR="001F5B37" w:rsidRDefault="001F5B37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дифференцированной работы</w:t>
      </w:r>
      <w:r w:rsidR="00427E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 изучении новой темы:</w:t>
      </w:r>
    </w:p>
    <w:p w:rsidR="004A1C44" w:rsidRDefault="00477A5C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5B37">
        <w:rPr>
          <w:rFonts w:ascii="Times New Roman" w:hAnsi="Times New Roman" w:cs="Times New Roman"/>
          <w:sz w:val="24"/>
          <w:szCs w:val="24"/>
        </w:rPr>
        <w:t xml:space="preserve">) создание проблемной ситуации, в решении </w:t>
      </w:r>
      <w:r>
        <w:rPr>
          <w:rFonts w:ascii="Times New Roman" w:hAnsi="Times New Roman" w:cs="Times New Roman"/>
          <w:sz w:val="24"/>
          <w:szCs w:val="24"/>
        </w:rPr>
        <w:t>которой принимает</w:t>
      </w:r>
      <w:r w:rsidR="001F5B37">
        <w:rPr>
          <w:rFonts w:ascii="Times New Roman" w:hAnsi="Times New Roman" w:cs="Times New Roman"/>
          <w:sz w:val="24"/>
          <w:szCs w:val="24"/>
        </w:rPr>
        <w:t xml:space="preserve"> участие каждый ученик</w:t>
      </w:r>
      <w:r w:rsidR="001B173A">
        <w:rPr>
          <w:rFonts w:ascii="Times New Roman" w:hAnsi="Times New Roman" w:cs="Times New Roman"/>
          <w:sz w:val="24"/>
          <w:szCs w:val="24"/>
        </w:rPr>
        <w:t xml:space="preserve"> на доступном ему уровне.</w:t>
      </w:r>
    </w:p>
    <w:p w:rsidR="001B173A" w:rsidRDefault="00477A5C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B173A">
        <w:rPr>
          <w:rFonts w:ascii="Times New Roman" w:hAnsi="Times New Roman" w:cs="Times New Roman"/>
          <w:sz w:val="24"/>
          <w:szCs w:val="24"/>
        </w:rPr>
        <w:t xml:space="preserve">) организация работы в </w:t>
      </w:r>
      <w:r>
        <w:rPr>
          <w:rFonts w:ascii="Times New Roman" w:hAnsi="Times New Roman" w:cs="Times New Roman"/>
          <w:sz w:val="24"/>
          <w:szCs w:val="24"/>
        </w:rPr>
        <w:t>группах (</w:t>
      </w:r>
      <w:r w:rsidR="001B173A">
        <w:rPr>
          <w:rFonts w:ascii="Times New Roman" w:hAnsi="Times New Roman" w:cs="Times New Roman"/>
          <w:sz w:val="24"/>
          <w:szCs w:val="24"/>
        </w:rPr>
        <w:t xml:space="preserve">исследователи, эксперты, импровизаторы, консультанты и </w:t>
      </w:r>
      <w:r>
        <w:rPr>
          <w:rFonts w:ascii="Times New Roman" w:hAnsi="Times New Roman" w:cs="Times New Roman"/>
          <w:sz w:val="24"/>
          <w:szCs w:val="24"/>
        </w:rPr>
        <w:t>т.д.)</w:t>
      </w:r>
    </w:p>
    <w:p w:rsidR="001B173A" w:rsidRDefault="00477A5C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73A">
        <w:rPr>
          <w:rFonts w:ascii="Times New Roman" w:hAnsi="Times New Roman" w:cs="Times New Roman"/>
          <w:sz w:val="24"/>
          <w:szCs w:val="24"/>
        </w:rPr>
        <w:t xml:space="preserve">) организация работы в разнородных </w:t>
      </w:r>
      <w:r>
        <w:rPr>
          <w:rFonts w:ascii="Times New Roman" w:hAnsi="Times New Roman" w:cs="Times New Roman"/>
          <w:sz w:val="24"/>
          <w:szCs w:val="24"/>
        </w:rPr>
        <w:t>группах (с</w:t>
      </w:r>
      <w:r w:rsidR="001B173A">
        <w:rPr>
          <w:rFonts w:ascii="Times New Roman" w:hAnsi="Times New Roman" w:cs="Times New Roman"/>
          <w:sz w:val="24"/>
          <w:szCs w:val="24"/>
        </w:rPr>
        <w:t xml:space="preserve"> самостоятельным выбором и распределением </w:t>
      </w:r>
    </w:p>
    <w:p w:rsidR="001B173A" w:rsidRDefault="001B17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ролей внутри группы.</w:t>
      </w:r>
    </w:p>
    <w:p w:rsidR="001B173A" w:rsidRDefault="001B17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индивидуальные опережающие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индивидуальное сообщение, индивидуальный проект,                 исследовательская работа)</w:t>
      </w:r>
      <w:r w:rsidR="000A3DC3">
        <w:rPr>
          <w:rFonts w:ascii="Times New Roman" w:hAnsi="Times New Roman" w:cs="Times New Roman"/>
          <w:sz w:val="24"/>
          <w:szCs w:val="24"/>
        </w:rPr>
        <w:t>. Пример урока: «Лирические образы в музыке». (Французские мастерские).</w:t>
      </w:r>
    </w:p>
    <w:p w:rsidR="000A3DC3" w:rsidRDefault="000A3DC3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обновления содерж</w:t>
      </w:r>
      <w:r w:rsidR="00955D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музыкального образования считаю поиск ин</w:t>
      </w:r>
      <w:r w:rsidR="00955D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ерактивных методов обучения, формирующих знания учащи</w:t>
      </w:r>
      <w:r w:rsidR="00955D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о музыкальном искусств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вслушиваться</w:t>
      </w:r>
      <w:r w:rsidR="00955D45">
        <w:rPr>
          <w:rFonts w:ascii="Times New Roman" w:hAnsi="Times New Roman" w:cs="Times New Roman"/>
          <w:sz w:val="24"/>
          <w:szCs w:val="24"/>
        </w:rPr>
        <w:t xml:space="preserve"> в музыку, грамотно исполнять её, сочинять мелодии на стихи, озвучивать стихотворения с помощью музыкальных инструментов.</w:t>
      </w:r>
    </w:p>
    <w:p w:rsidR="009C44CB" w:rsidRDefault="00955D45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на практике инновационных технологий возможна только тогда, когда учитель владеет объяснительным и исследовательским методами обучения. Выступая в роли организатора учебно-познавательной деятельности учащихся, учитель на интегрированных уроках призван действовать </w:t>
      </w:r>
      <w:r w:rsidR="00723030">
        <w:rPr>
          <w:rFonts w:ascii="Times New Roman" w:hAnsi="Times New Roman" w:cs="Times New Roman"/>
          <w:sz w:val="24"/>
          <w:szCs w:val="24"/>
        </w:rPr>
        <w:t>скорее,</w:t>
      </w:r>
      <w:r>
        <w:rPr>
          <w:rFonts w:ascii="Times New Roman" w:hAnsi="Times New Roman" w:cs="Times New Roman"/>
          <w:sz w:val="24"/>
          <w:szCs w:val="24"/>
        </w:rPr>
        <w:t xml:space="preserve"> как руководитель и партнёр, а не как источник готовых </w:t>
      </w:r>
      <w:r w:rsidR="00723030">
        <w:rPr>
          <w:rFonts w:ascii="Times New Roman" w:hAnsi="Times New Roman" w:cs="Times New Roman"/>
          <w:sz w:val="24"/>
          <w:szCs w:val="24"/>
        </w:rPr>
        <w:t>знаний. В</w:t>
      </w:r>
      <w:r>
        <w:rPr>
          <w:rFonts w:ascii="Times New Roman" w:hAnsi="Times New Roman" w:cs="Times New Roman"/>
          <w:sz w:val="24"/>
          <w:szCs w:val="24"/>
        </w:rPr>
        <w:t xml:space="preserve"> связи с этим наиболее</w:t>
      </w:r>
      <w:r w:rsidR="00723030">
        <w:rPr>
          <w:rFonts w:ascii="Times New Roman" w:hAnsi="Times New Roman" w:cs="Times New Roman"/>
          <w:sz w:val="24"/>
          <w:szCs w:val="24"/>
        </w:rPr>
        <w:t xml:space="preserve"> приемлемой</w:t>
      </w:r>
      <w:r>
        <w:rPr>
          <w:rFonts w:ascii="Times New Roman" w:hAnsi="Times New Roman" w:cs="Times New Roman"/>
          <w:sz w:val="24"/>
          <w:szCs w:val="24"/>
        </w:rPr>
        <w:t xml:space="preserve"> формой организации интегрированного урока </w:t>
      </w:r>
      <w:r w:rsidR="00723030">
        <w:rPr>
          <w:rFonts w:ascii="Times New Roman" w:hAnsi="Times New Roman" w:cs="Times New Roman"/>
          <w:sz w:val="24"/>
          <w:szCs w:val="24"/>
        </w:rPr>
        <w:t>является Мастерская.</w:t>
      </w:r>
    </w:p>
    <w:p w:rsidR="00723030" w:rsidRDefault="00723030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Сущность технологии педагогических мастерских состоит в том, что специально организованное педагого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мастером развивающее пространство позволяет ученикам в коллективном поиске приходить к открытию знания, источником которого при традиционном обучении является только </w:t>
      </w:r>
      <w:r w:rsidR="009C44CB">
        <w:rPr>
          <w:rFonts w:ascii="Times New Roman" w:hAnsi="Times New Roman" w:cs="Times New Roman"/>
          <w:sz w:val="24"/>
          <w:szCs w:val="24"/>
        </w:rPr>
        <w:t>учитель. Развивающее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объективные жизненные ситуации, в </w:t>
      </w:r>
      <w:r w:rsidR="009C44CB">
        <w:rPr>
          <w:rFonts w:ascii="Times New Roman" w:hAnsi="Times New Roman" w:cs="Times New Roman"/>
          <w:sz w:val="24"/>
          <w:szCs w:val="24"/>
        </w:rPr>
        <w:t>которых содержатся</w:t>
      </w:r>
      <w:r>
        <w:rPr>
          <w:rFonts w:ascii="Times New Roman" w:hAnsi="Times New Roman" w:cs="Times New Roman"/>
          <w:sz w:val="24"/>
          <w:szCs w:val="24"/>
        </w:rPr>
        <w:t xml:space="preserve"> все необходимые </w:t>
      </w:r>
      <w:r w:rsidR="009C44CB">
        <w:rPr>
          <w:rFonts w:ascii="Times New Roman" w:hAnsi="Times New Roman" w:cs="Times New Roman"/>
          <w:sz w:val="24"/>
          <w:szCs w:val="24"/>
        </w:rPr>
        <w:t>условия (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потенциальные возможности) для развития потребностей и способностей каждого </w:t>
      </w:r>
      <w:r w:rsidR="009C44CB">
        <w:rPr>
          <w:rFonts w:ascii="Times New Roman" w:hAnsi="Times New Roman" w:cs="Times New Roman"/>
          <w:sz w:val="24"/>
          <w:szCs w:val="24"/>
        </w:rPr>
        <w:t>ребёнка. Класс</w:t>
      </w:r>
      <w:r w:rsidR="005C5346">
        <w:rPr>
          <w:rFonts w:ascii="Times New Roman" w:hAnsi="Times New Roman" w:cs="Times New Roman"/>
          <w:sz w:val="24"/>
          <w:szCs w:val="24"/>
        </w:rPr>
        <w:t xml:space="preserve"> делится на 4-5групп. Каждой группе даётся задание</w:t>
      </w:r>
      <w:r w:rsidR="009C44CB">
        <w:rPr>
          <w:rFonts w:ascii="Times New Roman" w:hAnsi="Times New Roman" w:cs="Times New Roman"/>
          <w:sz w:val="24"/>
          <w:szCs w:val="24"/>
        </w:rPr>
        <w:t>.</w:t>
      </w:r>
      <w:r w:rsidR="005C5346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9C44CB" w:rsidRDefault="00CB2FF7" w:rsidP="00F9462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4CB">
        <w:rPr>
          <w:rFonts w:ascii="Times New Roman" w:hAnsi="Times New Roman" w:cs="Times New Roman"/>
          <w:sz w:val="24"/>
          <w:szCs w:val="24"/>
        </w:rPr>
        <w:t>Создать</w:t>
      </w:r>
      <w:r w:rsidR="009C44CB" w:rsidRPr="009C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CB" w:rsidRPr="009C44CB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="009C44CB" w:rsidRPr="009C44CB">
        <w:rPr>
          <w:rFonts w:ascii="Times New Roman" w:hAnsi="Times New Roman" w:cs="Times New Roman"/>
          <w:sz w:val="24"/>
          <w:szCs w:val="24"/>
        </w:rPr>
        <w:t xml:space="preserve"> презентацию в </w:t>
      </w:r>
      <w:r w:rsidR="009C44CB" w:rsidRPr="009C44C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C44CB" w:rsidRPr="009C44CB">
        <w:rPr>
          <w:rFonts w:ascii="Times New Roman" w:hAnsi="Times New Roman" w:cs="Times New Roman"/>
          <w:sz w:val="24"/>
          <w:szCs w:val="24"/>
        </w:rPr>
        <w:t xml:space="preserve"> </w:t>
      </w:r>
      <w:r w:rsidR="009C44CB" w:rsidRPr="009C44C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C44CB" w:rsidRPr="009C44CB">
        <w:rPr>
          <w:rFonts w:ascii="Times New Roman" w:hAnsi="Times New Roman" w:cs="Times New Roman"/>
          <w:sz w:val="24"/>
          <w:szCs w:val="24"/>
        </w:rPr>
        <w:t xml:space="preserve"> со слайдами художников на заданную тему;</w:t>
      </w:r>
    </w:p>
    <w:p w:rsidR="009C44CB" w:rsidRDefault="00CB2FF7" w:rsidP="00F9462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</w:t>
      </w:r>
      <w:r w:rsidR="009C44CB">
        <w:rPr>
          <w:rFonts w:ascii="Times New Roman" w:hAnsi="Times New Roman" w:cs="Times New Roman"/>
          <w:sz w:val="24"/>
          <w:szCs w:val="24"/>
        </w:rPr>
        <w:t xml:space="preserve"> иллюстрации к произведению в формате А3, объяснить, почему именно такие краски использовали;</w:t>
      </w:r>
    </w:p>
    <w:p w:rsidR="009C44CB" w:rsidRDefault="00CB2FF7" w:rsidP="00F9462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Озвучить</w:t>
      </w:r>
      <w:r w:rsidR="009C44CB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="00FD78F2">
        <w:rPr>
          <w:rFonts w:ascii="Times New Roman" w:hAnsi="Times New Roman" w:cs="Times New Roman"/>
          <w:sz w:val="24"/>
          <w:szCs w:val="24"/>
        </w:rPr>
        <w:t>, используя смешанную импровизацию, объяснить свой выбор;</w:t>
      </w:r>
    </w:p>
    <w:p w:rsidR="00FD78F2" w:rsidRDefault="00CB2FF7" w:rsidP="00F9462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Вырезать из бумаги </w:t>
      </w:r>
      <w:r w:rsidR="00FD78F2">
        <w:rPr>
          <w:rFonts w:ascii="Times New Roman" w:hAnsi="Times New Roman" w:cs="Times New Roman"/>
          <w:sz w:val="24"/>
          <w:szCs w:val="24"/>
        </w:rPr>
        <w:t>предметы размером А</w:t>
      </w:r>
      <w:proofErr w:type="gramStart"/>
      <w:r w:rsidR="00FD78F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78F2">
        <w:rPr>
          <w:rFonts w:ascii="Times New Roman" w:hAnsi="Times New Roman" w:cs="Times New Roman"/>
          <w:sz w:val="24"/>
          <w:szCs w:val="24"/>
        </w:rPr>
        <w:t xml:space="preserve"> для аппликаций к заданному произведению.</w:t>
      </w:r>
    </w:p>
    <w:p w:rsidR="00FD78F2" w:rsidRDefault="00FD78F2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на уроке побывают в концертном зале, литературной гостиной,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дизайн-мастерской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поприсутствуют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презентации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Интернет-салона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полюбуются на вернисаже на произведения художников, сами попытаются создать аппликации. Все виды деятельности на уроке подчинены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одной цели: определить, чем же дороги образы природы музыкантам, художникам, поэтам, дизайнерам.</w:t>
      </w:r>
    </w:p>
    <w:p w:rsidR="00FD78F2" w:rsidRDefault="00FD78F2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любимой формой работы на уроках музыки в 5 классе является озвучивание стихотворений (методика Т.А. Боровик). Очень помогают «украсить урок» музыкальные импровизации: речевые (словесные), ритмические, смешанные импровизации с использованием детских музыкальных инструментов. Нравится ребятам выполнять творческие задания:</w:t>
      </w:r>
    </w:p>
    <w:p w:rsidR="00FD78F2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  <w:r w:rsidR="00FD78F2">
        <w:rPr>
          <w:rFonts w:ascii="Times New Roman" w:hAnsi="Times New Roman" w:cs="Times New Roman"/>
          <w:sz w:val="24"/>
          <w:szCs w:val="24"/>
        </w:rPr>
        <w:t xml:space="preserve"> мини-сочинение о музыке;</w:t>
      </w:r>
    </w:p>
    <w:p w:rsidR="00FD78F2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</w:t>
      </w:r>
      <w:r w:rsidR="00FD78F2">
        <w:rPr>
          <w:rFonts w:ascii="Times New Roman" w:hAnsi="Times New Roman" w:cs="Times New Roman"/>
          <w:sz w:val="24"/>
          <w:szCs w:val="24"/>
        </w:rPr>
        <w:t xml:space="preserve"> рисунки к произведению;</w:t>
      </w:r>
    </w:p>
    <w:p w:rsidR="00FD78F2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</w:t>
      </w:r>
      <w:r w:rsidR="00FD78F2">
        <w:rPr>
          <w:rFonts w:ascii="Times New Roman" w:hAnsi="Times New Roman" w:cs="Times New Roman"/>
          <w:sz w:val="24"/>
          <w:szCs w:val="24"/>
        </w:rPr>
        <w:t xml:space="preserve"> стихотворение-иллюстрацию к услышанному музыкальному фрагменту;</w:t>
      </w:r>
    </w:p>
    <w:p w:rsidR="00FD78F2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</w:t>
      </w:r>
      <w:r w:rsidR="00FD78F2">
        <w:rPr>
          <w:rFonts w:ascii="Times New Roman" w:hAnsi="Times New Roman" w:cs="Times New Roman"/>
          <w:sz w:val="24"/>
          <w:szCs w:val="24"/>
        </w:rPr>
        <w:t xml:space="preserve"> мелодию, записав ритм стихотворения.</w:t>
      </w:r>
    </w:p>
    <w:p w:rsidR="00FD78F2" w:rsidRDefault="00FD78F2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творческие работы развивают ассоциативное мышление, позволяют учителю поддерживать интерес к предмету, увлекать ребят, развивать их.</w:t>
      </w:r>
    </w:p>
    <w:p w:rsidR="00864FEE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2011-2012г появилась серия «Балет», где на дисках целиком были записаны балетные спектакли</w:t>
      </w:r>
    </w:p>
    <w:p w:rsidR="00EB693F" w:rsidRDefault="00864FEE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П.И.Чайковского, </w:t>
      </w:r>
      <w:r w:rsidR="00EB693F">
        <w:rPr>
          <w:rFonts w:ascii="Times New Roman" w:hAnsi="Times New Roman" w:cs="Times New Roman"/>
          <w:sz w:val="24"/>
          <w:szCs w:val="24"/>
        </w:rPr>
        <w:t>С.С.Прокофьева,</w:t>
      </w:r>
      <w:r>
        <w:rPr>
          <w:rFonts w:ascii="Times New Roman" w:hAnsi="Times New Roman" w:cs="Times New Roman"/>
          <w:sz w:val="24"/>
          <w:szCs w:val="24"/>
        </w:rPr>
        <w:t xml:space="preserve"> Лео Делиба, </w:t>
      </w:r>
      <w:r w:rsidR="00EB693F">
        <w:rPr>
          <w:rFonts w:ascii="Times New Roman" w:hAnsi="Times New Roman" w:cs="Times New Roman"/>
          <w:sz w:val="24"/>
          <w:szCs w:val="24"/>
        </w:rPr>
        <w:t>Р. Щедрина</w:t>
      </w:r>
      <w:r>
        <w:rPr>
          <w:rFonts w:ascii="Times New Roman" w:hAnsi="Times New Roman" w:cs="Times New Roman"/>
          <w:sz w:val="24"/>
          <w:szCs w:val="24"/>
        </w:rPr>
        <w:t xml:space="preserve">, А.И.Хачатуряна. При изучении </w:t>
      </w:r>
      <w:r w:rsidR="00EB693F"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балетами, я стала использовать на уроках фрагменты различных спектаклей: «</w:t>
      </w:r>
      <w:r w:rsidR="00EB693F">
        <w:rPr>
          <w:rFonts w:ascii="Times New Roman" w:hAnsi="Times New Roman" w:cs="Times New Roman"/>
          <w:sz w:val="24"/>
          <w:szCs w:val="24"/>
        </w:rPr>
        <w:t>Щелкунчик»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3F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И. Чайковского, </w:t>
      </w:r>
      <w:r w:rsidR="00EB693F">
        <w:rPr>
          <w:rFonts w:ascii="Times New Roman" w:hAnsi="Times New Roman" w:cs="Times New Roman"/>
          <w:sz w:val="24"/>
          <w:szCs w:val="24"/>
        </w:rPr>
        <w:t>«Золушка» С.С. Прокофьева, «Конёк-горбунок» Р. Щедрина (1 класс),</w:t>
      </w:r>
    </w:p>
    <w:p w:rsidR="00EB693F" w:rsidRDefault="00EB693F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классе: балеты «Щелкунчик», «Спящая красавица» П.И.Чайковского,</w:t>
      </w:r>
    </w:p>
    <w:p w:rsidR="00864FEE" w:rsidRDefault="00EB693F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6 классе: 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Коппелия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Лео Делиба</w:t>
      </w:r>
    </w:p>
    <w:p w:rsidR="00EB693F" w:rsidRDefault="00EB693F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классе: балеты «Ромео и Джульетта» и «Золушка» С. С. Прокофьева</w:t>
      </w:r>
    </w:p>
    <w:p w:rsidR="00EB693F" w:rsidRDefault="00EB693F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классе: балеты И. Ф. Стравинского «Петрушка», «Весна Священная».</w:t>
      </w:r>
    </w:p>
    <w:p w:rsidR="00751066" w:rsidRDefault="005E1A70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 сценическое представление, необходимо было познакомиться с историей балета, с названием вставных номеров в балетном спектакле, с жизнью и творчеством композиторов, с балетмейстерами, а также с артистами балета. Для этого детям давала задания по темам: «Мой любимый балетный артис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артистка)», «Творчество М. Плисецкой», «Творчество А. Павловой», «Известные артисты балета», «Выдающиеся </w:t>
      </w:r>
      <w:r w:rsidR="004D34E8">
        <w:rPr>
          <w:rFonts w:ascii="Times New Roman" w:hAnsi="Times New Roman" w:cs="Times New Roman"/>
          <w:sz w:val="24"/>
          <w:szCs w:val="24"/>
        </w:rPr>
        <w:t>хореографы: Морис</w:t>
      </w:r>
      <w:r>
        <w:rPr>
          <w:rFonts w:ascii="Times New Roman" w:hAnsi="Times New Roman" w:cs="Times New Roman"/>
          <w:sz w:val="24"/>
          <w:szCs w:val="24"/>
        </w:rPr>
        <w:t xml:space="preserve"> Бежар, Ролан Пети, Джор</w:t>
      </w:r>
      <w:r w:rsidR="004D34E8">
        <w:rPr>
          <w:rFonts w:ascii="Times New Roman" w:hAnsi="Times New Roman" w:cs="Times New Roman"/>
          <w:sz w:val="24"/>
          <w:szCs w:val="24"/>
        </w:rPr>
        <w:t>дж</w:t>
      </w:r>
      <w:r w:rsidR="00751066">
        <w:rPr>
          <w:rFonts w:ascii="Times New Roman" w:hAnsi="Times New Roman" w:cs="Times New Roman"/>
          <w:sz w:val="24"/>
          <w:szCs w:val="24"/>
        </w:rPr>
        <w:t xml:space="preserve"> </w:t>
      </w:r>
      <w:r w:rsidR="004D34E8">
        <w:rPr>
          <w:rFonts w:ascii="Times New Roman" w:hAnsi="Times New Roman" w:cs="Times New Roman"/>
          <w:sz w:val="24"/>
          <w:szCs w:val="24"/>
        </w:rPr>
        <w:t>Баланчин».</w:t>
      </w:r>
    </w:p>
    <w:p w:rsidR="00477A5C" w:rsidRDefault="004D34E8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Русские балетмейстеры: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Петипа, Михаил Фокин, Леонид Якобсон, Юрий Григорович. </w:t>
      </w:r>
    </w:p>
    <w:p w:rsidR="00EB693F" w:rsidRDefault="004D34E8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красиво рассказывать о фрагментах балета, об исполнителях, но лучше всего увидеть настоящее чудо на уроке. Позволить детям самим рассказывать о музыкально-выразительных средствах, о характере музыки, делать самостоятельно выводы, готовить сообщения и презентации об известных исполнителях, истории создания произведений. Это поможет сделать уроки более содержательными, красивыми, эстетическими, запоминающимися.</w:t>
      </w:r>
    </w:p>
    <w:p w:rsidR="00FD78F2" w:rsidRDefault="00FD78F2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помощи интегрированных уроков с использованием инновационных технологий учащиеся должны получить представление о многосторонних связях музыки с другими искусствами. Помня о том, что искусство отражает жизнь, привлечение на урок музыки других видов искусства и предметов гуманитарного цикла помогает сформировать у учащегося целостное видение картины мира.</w:t>
      </w:r>
    </w:p>
    <w:p w:rsidR="007A4EF2" w:rsidRDefault="002F7B72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«Надо воспитывать новое поколение зрителей с </w:t>
      </w:r>
      <w:proofErr w:type="gramStart"/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хорошим</w:t>
      </w:r>
      <w:proofErr w:type="gramEnd"/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4EF2" w:rsidRDefault="007A4EF2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художественным вкусом,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понимать и ценить театральное,</w:t>
      </w:r>
    </w:p>
    <w:p w:rsidR="002F7B72" w:rsidRDefault="007A4EF2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2F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драматическое и музыкальное искусство» …</w:t>
      </w:r>
    </w:p>
    <w:p w:rsidR="007A4EF2" w:rsidRDefault="002F7B72" w:rsidP="00F9462B">
      <w:pPr>
        <w:tabs>
          <w:tab w:val="left" w:pos="2823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  <w:r w:rsidR="007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(В.В. Путин)</w:t>
      </w:r>
    </w:p>
    <w:p w:rsidR="00FD78F2" w:rsidRPr="00FD78F2" w:rsidRDefault="00FD78F2" w:rsidP="00F9462B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A3DC3" w:rsidRDefault="000A3DC3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B173A" w:rsidRDefault="001B17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B173A" w:rsidRPr="00D256CA" w:rsidRDefault="001B173A" w:rsidP="00F946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B173A" w:rsidRPr="00D256CA" w:rsidSect="00F9462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77A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40" w:rsidRDefault="00E64A40" w:rsidP="00D256CA">
      <w:pPr>
        <w:spacing w:after="0" w:line="240" w:lineRule="auto"/>
      </w:pPr>
      <w:r>
        <w:separator/>
      </w:r>
    </w:p>
  </w:endnote>
  <w:endnote w:type="continuationSeparator" w:id="0">
    <w:p w:rsidR="00E64A40" w:rsidRDefault="00E64A40" w:rsidP="00D2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40" w:rsidRDefault="00E64A40" w:rsidP="00D256CA">
      <w:pPr>
        <w:spacing w:after="0" w:line="240" w:lineRule="auto"/>
      </w:pPr>
      <w:r>
        <w:separator/>
      </w:r>
    </w:p>
  </w:footnote>
  <w:footnote w:type="continuationSeparator" w:id="0">
    <w:p w:rsidR="00E64A40" w:rsidRDefault="00E64A40" w:rsidP="00D2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6F3"/>
    <w:multiLevelType w:val="hybridMultilevel"/>
    <w:tmpl w:val="561CFE6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B055D05"/>
    <w:multiLevelType w:val="multilevel"/>
    <w:tmpl w:val="C862F6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E2636"/>
    <w:multiLevelType w:val="multilevel"/>
    <w:tmpl w:val="2B9C53DC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6CA"/>
    <w:rsid w:val="000304E6"/>
    <w:rsid w:val="000A3DC3"/>
    <w:rsid w:val="001A4191"/>
    <w:rsid w:val="001B173A"/>
    <w:rsid w:val="001B76A1"/>
    <w:rsid w:val="001C507C"/>
    <w:rsid w:val="001F5B37"/>
    <w:rsid w:val="00203C00"/>
    <w:rsid w:val="002110AF"/>
    <w:rsid w:val="002E0495"/>
    <w:rsid w:val="002F7B72"/>
    <w:rsid w:val="00311F2C"/>
    <w:rsid w:val="003A1BF8"/>
    <w:rsid w:val="003C0E2B"/>
    <w:rsid w:val="00427EFA"/>
    <w:rsid w:val="00477A5C"/>
    <w:rsid w:val="0048754B"/>
    <w:rsid w:val="004A1C44"/>
    <w:rsid w:val="004A230D"/>
    <w:rsid w:val="004D34E8"/>
    <w:rsid w:val="005C5346"/>
    <w:rsid w:val="005C7B0C"/>
    <w:rsid w:val="005E1A70"/>
    <w:rsid w:val="005E4445"/>
    <w:rsid w:val="00664FF6"/>
    <w:rsid w:val="00693017"/>
    <w:rsid w:val="006E2443"/>
    <w:rsid w:val="00723030"/>
    <w:rsid w:val="00751066"/>
    <w:rsid w:val="007A4186"/>
    <w:rsid w:val="007A4EF2"/>
    <w:rsid w:val="007D7124"/>
    <w:rsid w:val="00826B23"/>
    <w:rsid w:val="008420D7"/>
    <w:rsid w:val="00864FEE"/>
    <w:rsid w:val="008B4ADC"/>
    <w:rsid w:val="00943A6A"/>
    <w:rsid w:val="0095119E"/>
    <w:rsid w:val="00955D45"/>
    <w:rsid w:val="009C44CB"/>
    <w:rsid w:val="00A96C5B"/>
    <w:rsid w:val="00AD0262"/>
    <w:rsid w:val="00C65CEC"/>
    <w:rsid w:val="00C848F3"/>
    <w:rsid w:val="00CB2FF7"/>
    <w:rsid w:val="00D121B0"/>
    <w:rsid w:val="00D2123A"/>
    <w:rsid w:val="00D256CA"/>
    <w:rsid w:val="00DA4936"/>
    <w:rsid w:val="00E0045C"/>
    <w:rsid w:val="00E25981"/>
    <w:rsid w:val="00E46847"/>
    <w:rsid w:val="00E64A40"/>
    <w:rsid w:val="00E91B95"/>
    <w:rsid w:val="00E92454"/>
    <w:rsid w:val="00EB693F"/>
    <w:rsid w:val="00F61B53"/>
    <w:rsid w:val="00F9462B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9E"/>
  </w:style>
  <w:style w:type="paragraph" w:styleId="1">
    <w:name w:val="heading 1"/>
    <w:basedOn w:val="a"/>
    <w:link w:val="10"/>
    <w:uiPriority w:val="9"/>
    <w:qFormat/>
    <w:rsid w:val="00D2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6CA"/>
    <w:rPr>
      <w:b/>
      <w:bCs/>
    </w:rPr>
  </w:style>
  <w:style w:type="character" w:styleId="a5">
    <w:name w:val="Emphasis"/>
    <w:basedOn w:val="a0"/>
    <w:uiPriority w:val="20"/>
    <w:qFormat/>
    <w:rsid w:val="00D256CA"/>
    <w:rPr>
      <w:i/>
      <w:iCs/>
    </w:rPr>
  </w:style>
  <w:style w:type="paragraph" w:styleId="a6">
    <w:name w:val="header"/>
    <w:basedOn w:val="a"/>
    <w:link w:val="a7"/>
    <w:uiPriority w:val="99"/>
    <w:unhideWhenUsed/>
    <w:rsid w:val="00D2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6CA"/>
  </w:style>
  <w:style w:type="paragraph" w:styleId="a8">
    <w:name w:val="footer"/>
    <w:basedOn w:val="a"/>
    <w:link w:val="a9"/>
    <w:uiPriority w:val="99"/>
    <w:unhideWhenUsed/>
    <w:rsid w:val="00D2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6CA"/>
  </w:style>
  <w:style w:type="character" w:styleId="aa">
    <w:name w:val="annotation reference"/>
    <w:basedOn w:val="a0"/>
    <w:uiPriority w:val="99"/>
    <w:semiHidden/>
    <w:unhideWhenUsed/>
    <w:rsid w:val="007230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30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30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30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303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23030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2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303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F626-35B7-4614-82FB-1E90912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Rolson</cp:lastModifiedBy>
  <cp:revision>24</cp:revision>
  <dcterms:created xsi:type="dcterms:W3CDTF">2018-01-08T16:40:00Z</dcterms:created>
  <dcterms:modified xsi:type="dcterms:W3CDTF">2019-11-07T04:42:00Z</dcterms:modified>
</cp:coreProperties>
</file>