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40" w:rsidRPr="004E4A40" w:rsidRDefault="004E4A40" w:rsidP="004E4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4E4A40" w:rsidRPr="004E4A40" w:rsidRDefault="004E4A40" w:rsidP="004E4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 xml:space="preserve">Ребёнок счастлив и весел только тогда, когда у него здоровая семья. Здоровая семья– </w:t>
      </w:r>
      <w:proofErr w:type="gramStart"/>
      <w:r w:rsidRPr="004E4A4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эт</w:t>
      </w:r>
      <w:proofErr w:type="gramEnd"/>
      <w:r w:rsidRPr="004E4A4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о небосвод, на котором всегда светит солнце, взаимопонимание, уважение, любовь, дружба.</w:t>
      </w:r>
    </w:p>
    <w:p w:rsidR="004E4A40" w:rsidRPr="004E4A40" w:rsidRDefault="004E4A40" w:rsidP="004E4A40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E4A40" w:rsidRPr="004E4A40" w:rsidRDefault="004E4A40" w:rsidP="004E4A4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Формирование здорового образа жизни детей – совместная задача   дошкольных</w:t>
      </w: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, школьных 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учреждений  и  семьи. ЗОЖ – «избитое» выражение, но часто мы недооцениваем, как важны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r w:rsidRPr="004E4A40">
        <w:rPr>
          <w:rFonts w:ascii="Times New Roman" w:eastAsia="Times New Roman" w:hAnsi="Times New Roman" w:cs="Times New Roman"/>
          <w:color w:val="333399"/>
          <w:sz w:val="28"/>
        </w:rPr>
        <w:t>привычки здорового образа жизни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для психического, умственного,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hyperlink r:id="rId4" w:tgtFrame="_blank" w:history="1">
        <w:r w:rsidRPr="004E4A40">
          <w:rPr>
            <w:rFonts w:ascii="Times New Roman" w:eastAsia="Times New Roman" w:hAnsi="Times New Roman" w:cs="Times New Roman"/>
            <w:b/>
            <w:bCs/>
            <w:color w:val="333399"/>
            <w:sz w:val="28"/>
            <w:u w:val="single"/>
          </w:rPr>
          <w:t>физического развития детей</w:t>
        </w:r>
      </w:hyperlink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, для их здоровья на будущее. Многих проблем у взрослых людей можно было бы избежать, если бы с детства родители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hyperlink r:id="rId5" w:tgtFrame="_blank" w:history="1">
        <w:r w:rsidRPr="004E4A40">
          <w:rPr>
            <w:rFonts w:ascii="Times New Roman" w:eastAsia="Times New Roman" w:hAnsi="Times New Roman" w:cs="Times New Roman"/>
            <w:b/>
            <w:bCs/>
            <w:color w:val="333399"/>
            <w:sz w:val="28"/>
            <w:u w:val="single"/>
          </w:rPr>
          <w:t>закаливали</w:t>
        </w:r>
      </w:hyperlink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их, приучали к правильной здоровой еде, привили бы любовь к спорту и двигательной активности. При этом, безусловно, на первом месте – личный пример со стороны взрослых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членов семьи в плане ведения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r w:rsidRPr="004E4A40">
        <w:rPr>
          <w:rFonts w:ascii="Times New Roman" w:eastAsia="Times New Roman" w:hAnsi="Times New Roman" w:cs="Times New Roman"/>
          <w:color w:val="333399"/>
          <w:sz w:val="28"/>
        </w:rPr>
        <w:t>здорового образа жизни в семье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.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 xml:space="preserve">    </w:t>
      </w:r>
      <w:r w:rsidRPr="004E4A40"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</w:rPr>
        <w:t xml:space="preserve">Ответьте на вопросы небольшой анкеты «да» или «нет».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   болел ребенок за </w:t>
      </w:r>
      <w:proofErr w:type="gramStart"/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>последние</w:t>
      </w:r>
      <w:proofErr w:type="gramEnd"/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 6-12 мес.?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   причина болезни?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   соблюдает ребенок режим дня?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>    делает гимнастику?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   зубы чистит каждый день?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  на свежем воздухе бывает ежедневно? Сколько часов?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   ест свежие фрукты и овощи ежедневно? Сколько? 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   Вы одеваете его по погоде?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  посещает секции или кружки, связанные с двигательной активностью?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lastRenderedPageBreak/>
        <w:t>  есть в домашней библиотеке книги о здоровье, кроме «</w:t>
      </w:r>
      <w:proofErr w:type="spellStart"/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>Мойдодыра</w:t>
      </w:r>
      <w:proofErr w:type="spellEnd"/>
      <w:r w:rsidRPr="004E4A40">
        <w:rPr>
          <w:rFonts w:ascii="Times New Roman" w:eastAsia="Times New Roman" w:hAnsi="Times New Roman" w:cs="Times New Roman"/>
          <w:b/>
          <w:i/>
          <w:color w:val="333399"/>
          <w:sz w:val="28"/>
        </w:rPr>
        <w:t xml:space="preserve">»? 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  Ответили хотя бы 2 раза «нет», делайте выводы. Именно Вы ответственны за будущее ребенка, сам он не в состоянии знать, как и что надо делать, чтобы быть здоровым.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i/>
          <w:color w:val="333399"/>
          <w:sz w:val="28"/>
        </w:rPr>
        <w:t>     Знаете такую притчу?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i/>
          <w:color w:val="333399"/>
          <w:sz w:val="28"/>
        </w:rPr>
        <w:t xml:space="preserve">    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живое?». Если он скажет: «Не живое», я выпущу ее. Если он скажет: «Живое», я ее задавлю, и он будет неправ».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i/>
          <w:color w:val="333399"/>
          <w:sz w:val="28"/>
        </w:rPr>
        <w:t>   Завистник на глазах у толпы подошел к мудрецу с зажатой в руках бабочкой и спросил: «Отгадай, что у меня здесь: живое или не живое?». «Все в твоих руках!» – ответил мудрец».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 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Если речь идет о </w:t>
      </w: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ребёнке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, внимание должно быть уделено следующим моментам: 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   – Дети должны знать, как устроен наш организм, части тела, чем больной человек отличается </w:t>
      </w:r>
      <w:proofErr w:type="gramStart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от</w:t>
      </w:r>
      <w:proofErr w:type="gramEnd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здорового. Для чего принимаются лекарства и когда. Взрослые своим примером и пояснениями учат детей все гигиеническим навыкам: мытье рук, чистка зубов, соблюдение режима дня.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  – Особое внимание уделяем питанию. Как правильно кушать, какими приборами, почему надо мыть фрукты и овощи и т.п. </w:t>
      </w:r>
    </w:p>
    <w:p w:rsidR="004E4A40" w:rsidRPr="004E4A40" w:rsidRDefault="004E4A40" w:rsidP="004E4A40">
      <w:pPr>
        <w:spacing w:before="100" w:beforeAutospacing="1" w:after="100" w:afterAutospacing="1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  – Важно научить ребенка основам безопасности: улица – переходы – транспорт, соблюдение правил безопасности при занятиях спортом: коньки, санки и т.п. Ребенок должен знать, что делать, если случаются травмы или другие непредвиденные ситуации.</w:t>
      </w:r>
    </w:p>
    <w:p w:rsidR="004E4A40" w:rsidRPr="004E4A40" w:rsidRDefault="004E4A40" w:rsidP="004E4A40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В каждой семье есть свои традиции. Если Вашими добрыми традициями станут совместные мероприятия, такие как: семейные завтраки – обеды – ужины (по обстоятельствам), совместные прогулки – лыжные или велосипедные, походы в кино и театры, семейные праздники, семейные чтения, – за психическое и физическое состояние Вашего ребенка можно быть спокойными.</w:t>
      </w:r>
    </w:p>
    <w:p w:rsidR="004E4A40" w:rsidRPr="004E4A40" w:rsidRDefault="004E4A40" w:rsidP="004E4A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lastRenderedPageBreak/>
        <w:t>Во время таких мероприятий, как например, семейный обед, можно научить ребенка хорошим манерам и правилам поведения, приучить к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</w:t>
      </w:r>
      <w:hyperlink r:id="rId6" w:tgtFrame="_blank" w:history="1">
        <w:r w:rsidRPr="004E4A40">
          <w:rPr>
            <w:rFonts w:ascii="Times New Roman" w:eastAsia="Times New Roman" w:hAnsi="Times New Roman" w:cs="Times New Roman"/>
            <w:b/>
            <w:bCs/>
            <w:color w:val="333399"/>
            <w:sz w:val="28"/>
            <w:u w:val="single"/>
          </w:rPr>
          <w:t>здоровой пище</w:t>
        </w:r>
      </w:hyperlink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. Все домашние, в том числе, и </w:t>
      </w:r>
      <w:proofErr w:type="gramStart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дети</w:t>
      </w:r>
      <w:proofErr w:type="gramEnd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расслабляются, успокаиваются и просто отдыхают за столом. Все эти правильные положительные привычки и эмоции у детей быстро закрепляются надолго, может быть, и на всю жизнь.</w:t>
      </w:r>
    </w:p>
    <w:p w:rsidR="004E4A40" w:rsidRPr="004E4A40" w:rsidRDefault="004E4A40" w:rsidP="004E4A40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И еще раз хочется напомнить взрослым. Важен пример,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привычки здорового образа жизни, 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а не просто поучения. Вы тоже должны вести здоровый образ жизни, отказаться от вредных привычек и выполнять необходимые гигиенические требования. Это на пользу Вам, семье, ребенку. </w:t>
      </w:r>
    </w:p>
    <w:p w:rsidR="004E4A40" w:rsidRPr="004E4A40" w:rsidRDefault="004E4A40" w:rsidP="004E4A40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color w:val="333399"/>
          <w:sz w:val="28"/>
        </w:rPr>
        <w:t>Будьте здоровы и счастливы!</w:t>
      </w:r>
    </w:p>
    <w:p w:rsidR="004E4A40" w:rsidRPr="004E4A40" w:rsidRDefault="004E4A40" w:rsidP="004E4A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337310" cy="2009775"/>
            <wp:effectExtent l="19050" t="0" r="0" b="0"/>
            <wp:docPr id="2" name="Рисунок 2" descr="http://svetlyachok39.ru/wp-content/uploads/2013/09/%D0%9A%D0%90%D0%A0%D0%A2%D0%98%D0%9D%D0%9A%D0%90-2-2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tlyachok39.ru/wp-content/uploads/2013/09/%D0%9A%D0%90%D0%A0%D0%A2%D0%98%D0%9D%D0%9A%D0%90-2-2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40" w:rsidRPr="004E4A40" w:rsidRDefault="004E4A40" w:rsidP="004E4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 xml:space="preserve">Здоровье ребёнка – основная проблема родителей всего мира. В западных странах, к примеру, самая больная тема – полнота. Тучные дети являются заложниками всевозможных </w:t>
      </w:r>
      <w:proofErr w:type="spellStart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фастфудов</w:t>
      </w:r>
      <w:proofErr w:type="spellEnd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, нездоровой пищи, в которой мало витаминов, зато много холестерина, жира, калорий.</w:t>
      </w:r>
    </w:p>
    <w:p w:rsidR="004E4A40" w:rsidRPr="004E4A40" w:rsidRDefault="004E4A40" w:rsidP="004E4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Так что воспитание здорового ребёнка в семье должно начинаться со смены образа мышления и жизни родителей. Хотите здоровую семью – начните с себя. Забудьте о выпечке, бутербродах на завтрак, приготовленных на скорую руку. Пусть ваш ребёнок с самого детства привыкает к здоровой полноценной пище. Ведь неправильное питание, если вдуматься, влияет на ребёнка куда более серьёзно, чем может показаться.</w:t>
      </w:r>
    </w:p>
    <w:p w:rsidR="004E4A40" w:rsidRPr="004E4A40" w:rsidRDefault="004E4A40" w:rsidP="004E4A40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Оно оказывает влияние на умственное развитие тоже, так что если вы не думали о пище, готовьтесь к проблемам в школе, в социуме.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br/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lastRenderedPageBreak/>
        <w:t xml:space="preserve">Пусть основой рациона вашего ребенка станет здоровая пища. И не стоит забывать о физических нагрузках. Приучите ребёнка к ежедневной зарядке, привейте любовь к пешим прогулкам, стимулируйте увлечение физическими нагрузками, плаванием, бегом. Пусть 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воспитание здорового ребенка в семье 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станет вашей основной задачей, ведь вы несёте за него ответственность перед собой и перед обществом. </w:t>
      </w:r>
    </w:p>
    <w:p w:rsidR="004E4A40" w:rsidRPr="004E4A40" w:rsidRDefault="004E4A40" w:rsidP="004E4A40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2303145" cy="1527175"/>
            <wp:effectExtent l="19050" t="0" r="1905" b="0"/>
            <wp:docPr id="3" name="Рисунок 3" descr="http://svetlyachok39.ru/wp-content/uploads/2013/09/%D0%9A%D0%90%D0%A0%D0%A2%D0%98%D0%9D%D0%9A%D0%90-3-300x19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etlyachok39.ru/wp-content/uploads/2013/09/%D0%9A%D0%90%D0%A0%D0%A2%D0%98%D0%9D%D0%9A%D0%90-3-300x19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К сожалению, многие мамы и папы не способны полностью взять на себя заботу о ребёнке, и малышом занимаются няни и гувернантки. Однако не всегда эти люди полностью готовы посвятить себя здоровью ребёнка. Так что дайте им полный список рекомендаций по кормлению, который надо согласовать с врачом, и тех занятий, которые надо проводить. Согласованная с доктором диета позволит избежать излишней полноты, режим питания сбережёт здоровье от неприятных болезней, ограничение “перекусов” и питания всухомятку поможет желудку не заработать себе язву.</w:t>
      </w:r>
    </w:p>
    <w:p w:rsidR="004E4A40" w:rsidRPr="004E4A40" w:rsidRDefault="004E4A40" w:rsidP="004E4A40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Телевизор и компьютер – ещё одна беда современной молодёжи. Мультики, игры и прочие развлечения сильно сокращают </w:t>
      </w:r>
      <w:proofErr w:type="gramStart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время, проводимое детьми на свежем воздухе и сводят</w:t>
      </w:r>
      <w:proofErr w:type="gramEnd"/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к минимуму возможность заниматься спортом. Не говоря уже о том, что всё это сильно влияет на глаза ребёнка. Так что следует следить за тем, сколько времени чадо проводит у экранов. Возможно, вам придётся прибегнуть к методу “кнута и пряника”, потому что дети не способны сами рассчитывать время и тем более не могут планировать свой день, по крайней мере, в младшем возрасте.</w:t>
      </w:r>
    </w:p>
    <w:p w:rsidR="004E4A40" w:rsidRPr="004E4A40" w:rsidRDefault="004E4A40" w:rsidP="004E4A40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2182495" cy="1638935"/>
            <wp:effectExtent l="19050" t="0" r="8255" b="0"/>
            <wp:docPr id="4" name="Рисунок 4" descr="http://svetlyachok39.ru/wp-content/uploads/2013/09/%D0%BA%D0%B0%D1%80%D1%82%D0%B8%D0%BD%D0%BA%D0%B0-3-%D0%B0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tlyachok39.ru/wp-content/uploads/2013/09/%D0%BA%D0%B0%D1%80%D1%82%D0%B8%D0%BD%D0%BA%D0%B0-3-%D0%B0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Однако самым лучшим способом воздействия на ребенка, самым простой и действенной возможностью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</w:rPr>
        <w:t> воспитания здорового ребёнка в семье 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является родительский пример. Дети копируют привычки своих родителей. Так обедайте с ними хоть раз в день, рассказывайте о своих вкусовых привычках, о здоровой пище, </w:t>
      </w:r>
      <w:r w:rsidRPr="004E4A4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lastRenderedPageBreak/>
        <w:t>делайте с ними зарядку – и ваш ребенок с радостью будет повторять всё за вами. Гуляйте вместе с ним – и ребёнок с удовольствием бросит мультики ради прогулки. Станьте примером для своего малыша – и у него не будет проблем со здоровьем и лишним весом.</w:t>
      </w:r>
    </w:p>
    <w:p w:rsidR="004E4A40" w:rsidRPr="004E4A40" w:rsidRDefault="004E4A40" w:rsidP="004E4A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2363470" cy="1569720"/>
            <wp:effectExtent l="19050" t="0" r="0" b="0"/>
            <wp:docPr id="5" name="Рисунок 5" descr="http://svetlyachok39.ru/wp-content/uploads/2013/09/%D0%9A%D0%90%D0%A0%D0%A2%D0%98%D0%9D%D0%9A%D0%90-4-300x2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tlyachok39.ru/wp-content/uploads/2013/09/%D0%9A%D0%90%D0%A0%D0%A2%D0%98%D0%9D%D0%9A%D0%90-4-300x2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2A" w:rsidRDefault="005E462A"/>
    <w:sectPr w:rsidR="005E462A" w:rsidSect="0064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07A"/>
    <w:rsid w:val="002C307A"/>
    <w:rsid w:val="004E4A40"/>
    <w:rsid w:val="005E462A"/>
    <w:rsid w:val="0064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91"/>
  </w:style>
  <w:style w:type="paragraph" w:styleId="2">
    <w:name w:val="heading 2"/>
    <w:basedOn w:val="a"/>
    <w:link w:val="20"/>
    <w:uiPriority w:val="9"/>
    <w:qFormat/>
    <w:rsid w:val="004E4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spoke">
    <w:name w:val="bespoke"/>
    <w:basedOn w:val="a"/>
    <w:rsid w:val="002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title">
    <w:name w:val="tip-title"/>
    <w:basedOn w:val="a"/>
    <w:rsid w:val="002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4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4E4A40"/>
    <w:rPr>
      <w:b/>
      <w:bCs/>
    </w:rPr>
  </w:style>
  <w:style w:type="character" w:styleId="a7">
    <w:name w:val="Hyperlink"/>
    <w:basedOn w:val="a0"/>
    <w:uiPriority w:val="99"/>
    <w:semiHidden/>
    <w:unhideWhenUsed/>
    <w:rsid w:val="004E4A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A40"/>
  </w:style>
  <w:style w:type="character" w:styleId="a8">
    <w:name w:val="Emphasis"/>
    <w:basedOn w:val="a0"/>
    <w:uiPriority w:val="20"/>
    <w:qFormat/>
    <w:rsid w:val="004E4A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vetlyachok39.ru/wp-content/uploads/2013/09/%D0%9A%D0%90%D0%A0%D0%A2%D0%98%D0%9D%D0%9A%D0%90-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etlyachok39.ru/wp-content/uploads/2013/09/%D0%9A%D0%90%D0%A0%D0%A2%D0%98%D0%9D%D0%9A%D0%90-2.jp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ezdorovie21vek.ru/pravilnoe-pitanie/zdorovoe-pitanie-doshkolnikov" TargetMode="External"/><Relationship Id="rId11" Type="http://schemas.openxmlformats.org/officeDocument/2006/relationships/hyperlink" Target="http://svetlyachok39.ru/wp-content/uploads/2013/09/%D0%BA%D0%B0%D1%80%D1%82%D0%B8%D0%BD%D0%BA%D0%B0-3-%D0%B0.jpg" TargetMode="External"/><Relationship Id="rId5" Type="http://schemas.openxmlformats.org/officeDocument/2006/relationships/hyperlink" Target="http://tvoezdorovie21vek.ru/fitnes/zakalivanie-vodo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://tvoezdorovie21vek.ru/pravilnoe-pitanie/ozhirenie-u-detey" TargetMode="External"/><Relationship Id="rId9" Type="http://schemas.openxmlformats.org/officeDocument/2006/relationships/hyperlink" Target="http://svetlyachok39.ru/wp-content/uploads/2013/09/%D0%9A%D0%90%D0%A0%D0%A2%D0%98%D0%9D%D0%9A%D0%90-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User</dc:creator>
  <cp:keywords/>
  <dc:description/>
  <cp:lastModifiedBy>The User</cp:lastModifiedBy>
  <cp:revision>5</cp:revision>
  <dcterms:created xsi:type="dcterms:W3CDTF">2014-02-09T15:05:00Z</dcterms:created>
  <dcterms:modified xsi:type="dcterms:W3CDTF">2014-02-09T15:10:00Z</dcterms:modified>
</cp:coreProperties>
</file>